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2FC87" w14:textId="354D4464" w:rsidR="005E55FB" w:rsidRPr="00957261" w:rsidRDefault="008617EA">
      <w:pPr>
        <w:pStyle w:val="afb"/>
        <w:framePr w:w="0" w:hRule="auto" w:wrap="auto" w:hAnchor="text" w:xAlign="left" w:yAlign="inline"/>
        <w:jc w:val="both"/>
        <w:rPr>
          <w:b w:val="0"/>
          <w:w w:val="100"/>
          <w:sz w:val="21"/>
          <w:szCs w:val="21"/>
        </w:rPr>
      </w:pPr>
      <w:bookmarkStart w:id="0" w:name="_Toc354349759"/>
      <w:r w:rsidRPr="00957261">
        <w:rPr>
          <w:b w:val="0"/>
          <w:w w:val="100"/>
          <w:sz w:val="21"/>
          <w:szCs w:val="21"/>
        </w:rPr>
        <w:t>ICS</w:t>
      </w:r>
      <w:r w:rsidR="0004305E" w:rsidRPr="00957261">
        <w:rPr>
          <w:b w:val="0"/>
          <w:w w:val="100"/>
          <w:sz w:val="21"/>
          <w:szCs w:val="21"/>
        </w:rPr>
        <w:t xml:space="preserve"> 91</w:t>
      </w:r>
      <w:r w:rsidRPr="00957261">
        <w:rPr>
          <w:b w:val="0"/>
          <w:w w:val="100"/>
          <w:sz w:val="21"/>
          <w:szCs w:val="21"/>
        </w:rPr>
        <w:t xml:space="preserve">. </w:t>
      </w:r>
      <w:r w:rsidR="0004305E" w:rsidRPr="00957261">
        <w:rPr>
          <w:b w:val="0"/>
          <w:w w:val="100"/>
          <w:sz w:val="21"/>
          <w:szCs w:val="21"/>
        </w:rPr>
        <w:t>140</w:t>
      </w:r>
      <w:r w:rsidRPr="00957261">
        <w:rPr>
          <w:b w:val="0"/>
          <w:w w:val="100"/>
          <w:sz w:val="21"/>
          <w:szCs w:val="21"/>
        </w:rPr>
        <w:t>.</w:t>
      </w:r>
      <w:r w:rsidR="0004305E" w:rsidRPr="00957261">
        <w:rPr>
          <w:b w:val="0"/>
          <w:w w:val="100"/>
          <w:sz w:val="21"/>
          <w:szCs w:val="21"/>
        </w:rPr>
        <w:t>70</w:t>
      </w:r>
      <w:r w:rsidRPr="00957261">
        <w:rPr>
          <w:b w:val="0"/>
          <w:w w:val="100"/>
          <w:sz w:val="21"/>
          <w:szCs w:val="21"/>
        </w:rPr>
        <w:t xml:space="preserve"> </w:t>
      </w:r>
    </w:p>
    <w:p w14:paraId="146E95CC" w14:textId="77777777" w:rsidR="005E55FB" w:rsidRPr="00957261" w:rsidRDefault="005E55FB">
      <w:pPr>
        <w:pStyle w:val="afb"/>
        <w:framePr w:w="0" w:hRule="auto" w:wrap="auto" w:hAnchor="text" w:xAlign="left" w:yAlign="inline"/>
        <w:jc w:val="both"/>
        <w:rPr>
          <w:sz w:val="28"/>
          <w:szCs w:val="28"/>
        </w:rPr>
      </w:pPr>
    </w:p>
    <w:p w14:paraId="717562E9" w14:textId="77777777" w:rsidR="005E55FB" w:rsidRPr="00957261" w:rsidRDefault="005E55FB" w:rsidP="00187EB3">
      <w:pPr>
        <w:pStyle w:val="afb"/>
        <w:framePr w:w="0" w:hRule="auto" w:wrap="auto" w:hAnchor="text" w:xAlign="left" w:yAlign="inline"/>
        <w:wordWrap w:val="0"/>
        <w:ind w:right="720" w:firstLineChars="245" w:firstLine="1154"/>
        <w:jc w:val="both"/>
        <w:rPr>
          <w:sz w:val="36"/>
          <w:szCs w:val="36"/>
        </w:rPr>
      </w:pPr>
    </w:p>
    <w:p w14:paraId="3F608080" w14:textId="77777777" w:rsidR="005E55FB" w:rsidRPr="00957261" w:rsidRDefault="005E55FB" w:rsidP="00187EB3">
      <w:pPr>
        <w:pStyle w:val="afb"/>
        <w:framePr w:w="0" w:hRule="auto" w:wrap="auto" w:hAnchor="text" w:xAlign="left" w:yAlign="inline"/>
        <w:wordWrap w:val="0"/>
        <w:ind w:right="720" w:firstLineChars="245" w:firstLine="1154"/>
        <w:jc w:val="both"/>
        <w:rPr>
          <w:sz w:val="36"/>
          <w:szCs w:val="36"/>
        </w:rPr>
      </w:pPr>
    </w:p>
    <w:p w14:paraId="742E9214" w14:textId="77777777" w:rsidR="005E55FB" w:rsidRPr="00957261" w:rsidRDefault="008617EA">
      <w:pPr>
        <w:pStyle w:val="afb"/>
        <w:framePr w:w="0" w:hRule="auto" w:wrap="auto" w:hAnchor="text" w:xAlign="left" w:yAlign="inline"/>
        <w:jc w:val="distribute"/>
        <w:rPr>
          <w:outline/>
          <w:color w:val="FFFFFF" w:themeColor="background1"/>
          <w:sz w:val="48"/>
          <w:szCs w:val="48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  <w:r w:rsidRPr="00957261">
        <w:rPr>
          <w:b w:val="0"/>
          <w:noProof/>
          <w:w w:val="100"/>
          <w:sz w:val="48"/>
          <w:szCs w:val="48"/>
        </w:rPr>
        <w:drawing>
          <wp:anchor distT="0" distB="0" distL="114300" distR="114300" simplePos="0" relativeHeight="251657216" behindDoc="0" locked="1" layoutInCell="1" allowOverlap="1" wp14:anchorId="1F6CBBFC" wp14:editId="2974798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6350" b="3810"/>
            <wp:wrapNone/>
            <wp:docPr id="109" name="HBPicture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HBPicture" descr="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7261">
        <w:rPr>
          <w:sz w:val="48"/>
          <w:szCs w:val="48"/>
        </w:rPr>
        <w:t>中华人民共和国国家标准</w:t>
      </w:r>
      <w:r w:rsidRPr="00957261">
        <w:rPr>
          <w:sz w:val="48"/>
          <w:szCs w:val="48"/>
        </w:rPr>
        <w:t xml:space="preserve">   </w:t>
      </w:r>
    </w:p>
    <w:p w14:paraId="39A6F277" w14:textId="77777777" w:rsidR="005E55FB" w:rsidRPr="00957261" w:rsidRDefault="008617EA">
      <w:pPr>
        <w:pStyle w:val="12"/>
        <w:wordWrap w:val="0"/>
        <w:ind w:right="-2"/>
        <w:rPr>
          <w:b/>
        </w:rPr>
      </w:pPr>
      <w:r w:rsidRPr="00957261">
        <w:rPr>
          <w:b/>
        </w:rPr>
        <w:t xml:space="preserve">                                       </w:t>
      </w:r>
      <w:r w:rsidRPr="00957261">
        <w:rPr>
          <w:sz w:val="24"/>
          <w:szCs w:val="24"/>
        </w:rPr>
        <w:t>GB</w:t>
      </w:r>
      <w:r w:rsidR="0004305E" w:rsidRPr="00957261">
        <w:rPr>
          <w:sz w:val="24"/>
          <w:szCs w:val="24"/>
        </w:rPr>
        <w:t>/T</w:t>
      </w:r>
      <w:r w:rsidRPr="00957261">
        <w:rPr>
          <w:sz w:val="24"/>
          <w:szCs w:val="24"/>
        </w:rPr>
        <w:t xml:space="preserve"> XXXX—</w:t>
      </w:r>
      <w:r w:rsidR="0004305E" w:rsidRPr="00957261">
        <w:rPr>
          <w:sz w:val="24"/>
          <w:szCs w:val="24"/>
        </w:rPr>
        <w:t>XXX</w:t>
      </w:r>
      <w:r w:rsidRPr="00957261">
        <w:rPr>
          <w:sz w:val="24"/>
          <w:szCs w:val="24"/>
        </w:rPr>
        <w:t>X</w:t>
      </w:r>
    </w:p>
    <w:p w14:paraId="54B099F8" w14:textId="0758CFE3" w:rsidR="005E55FB" w:rsidRPr="00957261" w:rsidRDefault="00C0609A">
      <w:pPr>
        <w:spacing w:line="480" w:lineRule="auto"/>
        <w:jc w:val="center"/>
        <w:rPr>
          <w:b/>
          <w:sz w:val="52"/>
        </w:rPr>
      </w:pPr>
      <w:r w:rsidRPr="00957261">
        <w:rPr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662439" wp14:editId="27807D6F">
                <wp:simplePos x="0" y="0"/>
                <wp:positionH relativeFrom="column">
                  <wp:posOffset>-905510</wp:posOffset>
                </wp:positionH>
                <wp:positionV relativeFrom="paragraph">
                  <wp:posOffset>178435</wp:posOffset>
                </wp:positionV>
                <wp:extent cx="7596505" cy="7620"/>
                <wp:effectExtent l="0" t="0" r="23495" b="30480"/>
                <wp:wrapNone/>
                <wp:docPr id="4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9650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4B95C6" id="直线 6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3pt,14.05pt" to="526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"/>
            </w:pict>
          </mc:Fallback>
        </mc:AlternateContent>
      </w:r>
    </w:p>
    <w:p w14:paraId="160F97A9" w14:textId="77777777" w:rsidR="005E55FB" w:rsidRPr="00957261" w:rsidRDefault="005E55FB">
      <w:pPr>
        <w:spacing w:line="360" w:lineRule="auto"/>
        <w:jc w:val="center"/>
        <w:rPr>
          <w:b/>
          <w:sz w:val="52"/>
          <w:szCs w:val="20"/>
        </w:rPr>
      </w:pPr>
    </w:p>
    <w:p w14:paraId="1EA00B63" w14:textId="77777777" w:rsidR="005E55FB" w:rsidRPr="00957261" w:rsidRDefault="005E55FB" w:rsidP="00187EB3">
      <w:pPr>
        <w:pStyle w:val="afb"/>
        <w:framePr w:w="0" w:hRule="auto" w:wrap="auto" w:hAnchor="text" w:xAlign="left" w:yAlign="inline"/>
        <w:ind w:right="932" w:firstLineChars="490" w:firstLine="2288"/>
        <w:jc w:val="both"/>
        <w:rPr>
          <w:b w:val="0"/>
          <w:sz w:val="36"/>
          <w:szCs w:val="36"/>
        </w:rPr>
      </w:pPr>
    </w:p>
    <w:p w14:paraId="7CE19CD1" w14:textId="77777777" w:rsidR="005E55FB" w:rsidRPr="00957261" w:rsidRDefault="005E55FB" w:rsidP="00187EB3">
      <w:pPr>
        <w:pStyle w:val="afb"/>
        <w:framePr w:w="0" w:hRule="auto" w:wrap="auto" w:hAnchor="text" w:xAlign="left" w:yAlign="inline"/>
        <w:ind w:right="932" w:firstLineChars="490" w:firstLine="2288"/>
        <w:jc w:val="both"/>
        <w:rPr>
          <w:b w:val="0"/>
          <w:sz w:val="36"/>
          <w:szCs w:val="36"/>
        </w:rPr>
      </w:pPr>
    </w:p>
    <w:p w14:paraId="764A058B" w14:textId="76C8947C" w:rsidR="005E55FB" w:rsidRPr="00957261" w:rsidRDefault="0004305E" w:rsidP="0004305E">
      <w:pPr>
        <w:pStyle w:val="aff2"/>
        <w:spacing w:line="240" w:lineRule="auto"/>
        <w:rPr>
          <w:rFonts w:ascii="Times New Roman" w:eastAsia="黑体"/>
          <w:sz w:val="44"/>
          <w:szCs w:val="21"/>
        </w:rPr>
      </w:pPr>
      <w:r w:rsidRPr="00957261">
        <w:rPr>
          <w:rFonts w:ascii="Times New Roman" w:eastAsia="黑体"/>
          <w:sz w:val="48"/>
          <w:szCs w:val="21"/>
        </w:rPr>
        <w:t>非接触式给水器具</w:t>
      </w:r>
      <w:r w:rsidR="005D62EF">
        <w:rPr>
          <w:rFonts w:ascii="Times New Roman" w:eastAsia="黑体"/>
          <w:sz w:val="48"/>
          <w:szCs w:val="21"/>
        </w:rPr>
        <w:t xml:space="preserve"> </w:t>
      </w:r>
      <w:r w:rsidRPr="00957261">
        <w:rPr>
          <w:rFonts w:ascii="Times New Roman" w:eastAsia="黑体"/>
          <w:sz w:val="48"/>
          <w:szCs w:val="21"/>
        </w:rPr>
        <w:t>节水性能通用技术条件</w:t>
      </w:r>
      <w:r w:rsidR="00E66BA5" w:rsidRPr="00957261">
        <w:rPr>
          <w:rFonts w:ascii="Times New Roman" w:eastAsia="黑体"/>
          <w:sz w:val="48"/>
          <w:szCs w:val="21"/>
        </w:rPr>
        <w:t xml:space="preserve"> </w:t>
      </w:r>
    </w:p>
    <w:p w14:paraId="10C39D03" w14:textId="77777777" w:rsidR="0004305E" w:rsidRPr="00957261" w:rsidRDefault="0004305E">
      <w:pPr>
        <w:pStyle w:val="a6"/>
        <w:jc w:val="center"/>
        <w:rPr>
          <w:rFonts w:ascii="Times New Roman" w:hAnsi="Times New Roman"/>
          <w:noProof/>
        </w:rPr>
      </w:pPr>
      <w:r w:rsidRPr="00957261">
        <w:rPr>
          <w:rFonts w:ascii="Times New Roman" w:hAnsi="Times New Roman"/>
          <w:noProof/>
        </w:rPr>
        <w:t>Non-contact water supply device——General technical conditions for water saving performance</w:t>
      </w:r>
    </w:p>
    <w:p w14:paraId="1C1830FD" w14:textId="08308A36" w:rsidR="00212A40" w:rsidRPr="00957261" w:rsidRDefault="00344A5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957261">
        <w:rPr>
          <w:rFonts w:ascii="Times New Roman" w:hAnsi="Times New Roman"/>
          <w:sz w:val="24"/>
          <w:szCs w:val="24"/>
        </w:rPr>
        <w:t>（</w:t>
      </w:r>
      <w:r w:rsidR="003820CF" w:rsidRPr="00957261">
        <w:rPr>
          <w:rFonts w:ascii="Times New Roman" w:hAnsi="Times New Roman"/>
          <w:sz w:val="24"/>
          <w:szCs w:val="24"/>
        </w:rPr>
        <w:t>征求意见稿</w:t>
      </w:r>
      <w:r w:rsidR="00212A40" w:rsidRPr="00957261">
        <w:rPr>
          <w:rFonts w:ascii="Times New Roman" w:hAnsi="Times New Roman"/>
          <w:sz w:val="24"/>
          <w:szCs w:val="24"/>
        </w:rPr>
        <w:t>）</w:t>
      </w:r>
    </w:p>
    <w:p w14:paraId="186EB1F9" w14:textId="0F885E9F" w:rsidR="005E55FB" w:rsidRPr="00957261" w:rsidRDefault="00212A40" w:rsidP="00212A4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957261">
        <w:rPr>
          <w:rFonts w:ascii="Times New Roman" w:hAnsi="Times New Roman"/>
          <w:sz w:val="24"/>
          <w:szCs w:val="24"/>
        </w:rPr>
        <w:t>（</w:t>
      </w:r>
      <w:r w:rsidRPr="00957261">
        <w:rPr>
          <w:rFonts w:ascii="Times New Roman" w:hAnsi="Times New Roman"/>
          <w:noProof/>
          <w:sz w:val="24"/>
          <w:szCs w:val="24"/>
        </w:rPr>
        <w:t>本稿完成日期：</w:t>
      </w:r>
      <w:r w:rsidR="003A3F54" w:rsidRPr="00957261">
        <w:rPr>
          <w:rFonts w:ascii="Times New Roman" w:hAnsi="Times New Roman"/>
          <w:sz w:val="24"/>
          <w:szCs w:val="24"/>
        </w:rPr>
        <w:t>2020</w:t>
      </w:r>
      <w:r w:rsidRPr="00957261">
        <w:rPr>
          <w:rFonts w:ascii="Times New Roman" w:hAnsi="Times New Roman"/>
          <w:sz w:val="24"/>
          <w:szCs w:val="24"/>
        </w:rPr>
        <w:t>-</w:t>
      </w:r>
      <w:r w:rsidR="00087FF4" w:rsidRPr="00957261">
        <w:rPr>
          <w:rFonts w:ascii="Times New Roman" w:hAnsi="Times New Roman"/>
          <w:sz w:val="24"/>
          <w:szCs w:val="24"/>
        </w:rPr>
        <w:t>0</w:t>
      </w:r>
      <w:r w:rsidR="00087FF4">
        <w:rPr>
          <w:rFonts w:ascii="Times New Roman" w:hAnsi="Times New Roman"/>
          <w:sz w:val="24"/>
          <w:szCs w:val="24"/>
        </w:rPr>
        <w:t>4</w:t>
      </w:r>
      <w:r w:rsidRPr="00957261">
        <w:rPr>
          <w:rFonts w:ascii="Times New Roman" w:hAnsi="Times New Roman"/>
          <w:sz w:val="24"/>
          <w:szCs w:val="24"/>
        </w:rPr>
        <w:t>-</w:t>
      </w:r>
      <w:r w:rsidR="00087FF4" w:rsidRPr="00957261">
        <w:rPr>
          <w:rFonts w:ascii="Times New Roman" w:hAnsi="Times New Roman"/>
          <w:sz w:val="24"/>
          <w:szCs w:val="24"/>
        </w:rPr>
        <w:t>1</w:t>
      </w:r>
      <w:r w:rsidR="00087FF4">
        <w:rPr>
          <w:rFonts w:ascii="Times New Roman" w:hAnsi="Times New Roman"/>
          <w:sz w:val="24"/>
          <w:szCs w:val="24"/>
        </w:rPr>
        <w:t>5</w:t>
      </w:r>
      <w:r w:rsidR="00344A59" w:rsidRPr="00957261">
        <w:rPr>
          <w:rFonts w:ascii="Times New Roman" w:hAnsi="Times New Roman"/>
          <w:sz w:val="24"/>
          <w:szCs w:val="24"/>
        </w:rPr>
        <w:t>）</w:t>
      </w:r>
    </w:p>
    <w:p w14:paraId="69AE6277" w14:textId="77777777" w:rsidR="005E55FB" w:rsidRPr="00957261" w:rsidRDefault="005E55FB">
      <w:pPr>
        <w:pStyle w:val="a6"/>
        <w:rPr>
          <w:rFonts w:ascii="Times New Roman" w:hAnsi="Times New Roman"/>
        </w:rPr>
      </w:pPr>
    </w:p>
    <w:p w14:paraId="6204543B" w14:textId="77777777" w:rsidR="005E55FB" w:rsidRPr="00957261" w:rsidRDefault="005E55FB">
      <w:pPr>
        <w:pStyle w:val="a6"/>
        <w:rPr>
          <w:rFonts w:ascii="Times New Roman" w:hAnsi="Times New Roman"/>
        </w:rPr>
      </w:pPr>
    </w:p>
    <w:p w14:paraId="5B2055F1" w14:textId="77777777" w:rsidR="005E55FB" w:rsidRDefault="005E55FB">
      <w:pPr>
        <w:pStyle w:val="a6"/>
        <w:rPr>
          <w:rFonts w:ascii="Times New Roman" w:hAnsi="Times New Roman"/>
        </w:rPr>
      </w:pPr>
    </w:p>
    <w:p w14:paraId="79C090F4" w14:textId="77777777" w:rsidR="000B7B67" w:rsidRDefault="000B7B67">
      <w:pPr>
        <w:pStyle w:val="a6"/>
        <w:rPr>
          <w:rFonts w:ascii="Times New Roman" w:hAnsi="Times New Roman"/>
        </w:rPr>
      </w:pPr>
    </w:p>
    <w:p w14:paraId="03F0D6D8" w14:textId="77777777" w:rsidR="000B7B67" w:rsidRDefault="000B7B67">
      <w:pPr>
        <w:pStyle w:val="a6"/>
        <w:rPr>
          <w:rFonts w:ascii="Times New Roman" w:hAnsi="Times New Roman"/>
        </w:rPr>
      </w:pPr>
    </w:p>
    <w:p w14:paraId="496ED244" w14:textId="77777777" w:rsidR="000B7B67" w:rsidRPr="00957261" w:rsidRDefault="000B7B67">
      <w:pPr>
        <w:pStyle w:val="a6"/>
        <w:rPr>
          <w:rFonts w:ascii="Times New Roman" w:hAnsi="Times New Roman"/>
        </w:rPr>
      </w:pPr>
    </w:p>
    <w:p w14:paraId="028DD7B8" w14:textId="1C652AF8" w:rsidR="005E55FB" w:rsidRPr="00957261" w:rsidRDefault="00C0609A">
      <w:pPr>
        <w:spacing w:line="480" w:lineRule="auto"/>
        <w:rPr>
          <w:b/>
          <w:sz w:val="30"/>
          <w:szCs w:val="30"/>
        </w:rPr>
      </w:pPr>
      <w:r w:rsidRPr="00957261">
        <w:rPr>
          <w:b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88A129" wp14:editId="7B3148BC">
                <wp:simplePos x="0" y="0"/>
                <wp:positionH relativeFrom="column">
                  <wp:posOffset>-347345</wp:posOffset>
                </wp:positionH>
                <wp:positionV relativeFrom="paragraph">
                  <wp:posOffset>448309</wp:posOffset>
                </wp:positionV>
                <wp:extent cx="6506845" cy="0"/>
                <wp:effectExtent l="0" t="0" r="27305" b="19050"/>
                <wp:wrapNone/>
                <wp:docPr id="3" name="自选图形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6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A6A9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17" o:spid="_x0000_s1026" type="#_x0000_t32" style="position:absolute;left:0;text-align:left;margin-left:-27.35pt;margin-top:35.3pt;width:512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"/>
            </w:pict>
          </mc:Fallback>
        </mc:AlternateContent>
      </w:r>
      <w:r w:rsidR="0004305E" w:rsidRPr="00957261">
        <w:rPr>
          <w:noProof/>
        </w:rPr>
        <w:t xml:space="preserve"> </w:t>
      </w:r>
      <w:r w:rsidR="001832A6" w:rsidRPr="00B7184F">
        <w:rPr>
          <w:rFonts w:ascii="黑体" w:eastAsia="黑体" w:hAnsi="黑体"/>
          <w:noProof/>
          <w:sz w:val="28"/>
          <w:szCs w:val="28"/>
        </w:rPr>
        <w:t>20</w:t>
      </w:r>
      <w:r w:rsidR="00212A40" w:rsidRPr="00B7184F">
        <w:rPr>
          <w:rFonts w:ascii="黑体" w:eastAsia="黑体" w:hAnsi="黑体"/>
          <w:noProof/>
          <w:sz w:val="28"/>
          <w:szCs w:val="28"/>
        </w:rPr>
        <w:t>2</w:t>
      </w:r>
      <w:r w:rsidR="0004305E" w:rsidRPr="00B7184F">
        <w:rPr>
          <w:rFonts w:ascii="黑体" w:eastAsia="黑体" w:hAnsi="黑体"/>
          <w:noProof/>
          <w:sz w:val="28"/>
          <w:szCs w:val="28"/>
        </w:rPr>
        <w:t>X</w:t>
      </w:r>
      <w:r w:rsidR="008617EA" w:rsidRPr="00B7184F">
        <w:rPr>
          <w:rFonts w:ascii="黑体" w:eastAsia="黑体" w:hAnsi="黑体"/>
          <w:b/>
          <w:sz w:val="28"/>
          <w:szCs w:val="28"/>
        </w:rPr>
        <w:t>－</w:t>
      </w:r>
      <w:r w:rsidR="0004305E" w:rsidRPr="00B7184F">
        <w:rPr>
          <w:rFonts w:ascii="黑体" w:eastAsia="黑体" w:hAnsi="黑体"/>
          <w:noProof/>
          <w:sz w:val="28"/>
          <w:szCs w:val="28"/>
        </w:rPr>
        <w:t>XX</w:t>
      </w:r>
      <w:r w:rsidR="008617EA" w:rsidRPr="00B7184F">
        <w:rPr>
          <w:rFonts w:ascii="黑体" w:eastAsia="黑体" w:hAnsi="黑体"/>
          <w:b/>
          <w:sz w:val="28"/>
          <w:szCs w:val="28"/>
        </w:rPr>
        <w:t>－</w:t>
      </w:r>
      <w:r w:rsidR="0004305E" w:rsidRPr="00B7184F">
        <w:rPr>
          <w:rFonts w:ascii="黑体" w:eastAsia="黑体" w:hAnsi="黑体"/>
          <w:noProof/>
          <w:sz w:val="28"/>
          <w:szCs w:val="28"/>
        </w:rPr>
        <w:t>XX</w:t>
      </w:r>
      <w:r w:rsidR="008617EA" w:rsidRPr="00957261">
        <w:rPr>
          <w:b/>
          <w:sz w:val="30"/>
          <w:szCs w:val="30"/>
        </w:rPr>
        <w:t xml:space="preserve">  </w:t>
      </w:r>
      <w:r w:rsidR="008617EA" w:rsidRPr="00957261">
        <w:rPr>
          <w:b/>
          <w:sz w:val="30"/>
          <w:szCs w:val="30"/>
        </w:rPr>
        <w:t>发布</w:t>
      </w:r>
      <w:r w:rsidR="008617EA" w:rsidRPr="00957261">
        <w:rPr>
          <w:b/>
          <w:sz w:val="30"/>
          <w:szCs w:val="30"/>
        </w:rPr>
        <w:t xml:space="preserve">                  </w:t>
      </w:r>
      <w:r w:rsidR="000B7B67">
        <w:rPr>
          <w:b/>
          <w:sz w:val="30"/>
          <w:szCs w:val="30"/>
        </w:rPr>
        <w:t xml:space="preserve">  </w:t>
      </w:r>
      <w:r w:rsidR="00B7184F">
        <w:rPr>
          <w:b/>
          <w:sz w:val="30"/>
          <w:szCs w:val="30"/>
        </w:rPr>
        <w:t xml:space="preserve">    </w:t>
      </w:r>
      <w:r w:rsidR="000B7B67">
        <w:rPr>
          <w:b/>
          <w:sz w:val="30"/>
          <w:szCs w:val="30"/>
        </w:rPr>
        <w:t xml:space="preserve"> </w:t>
      </w:r>
      <w:r w:rsidR="001832A6" w:rsidRPr="00B7184F">
        <w:rPr>
          <w:rFonts w:ascii="黑体" w:eastAsia="黑体" w:hAnsi="黑体"/>
          <w:noProof/>
          <w:sz w:val="28"/>
        </w:rPr>
        <w:t>20</w:t>
      </w:r>
      <w:r w:rsidR="00212A40" w:rsidRPr="00B7184F">
        <w:rPr>
          <w:rFonts w:ascii="黑体" w:eastAsia="黑体" w:hAnsi="黑体"/>
          <w:noProof/>
          <w:sz w:val="28"/>
        </w:rPr>
        <w:t>2</w:t>
      </w:r>
      <w:r w:rsidR="0004305E" w:rsidRPr="00B7184F">
        <w:rPr>
          <w:rFonts w:ascii="黑体" w:eastAsia="黑体" w:hAnsi="黑体"/>
          <w:noProof/>
          <w:sz w:val="28"/>
        </w:rPr>
        <w:t>X</w:t>
      </w:r>
      <w:r w:rsidR="008617EA" w:rsidRPr="00B7184F">
        <w:rPr>
          <w:rFonts w:ascii="黑体" w:eastAsia="黑体" w:hAnsi="黑体"/>
          <w:b/>
          <w:sz w:val="30"/>
          <w:szCs w:val="30"/>
        </w:rPr>
        <w:t>－</w:t>
      </w:r>
      <w:r w:rsidR="0004305E" w:rsidRPr="00B7184F">
        <w:rPr>
          <w:rFonts w:ascii="黑体" w:eastAsia="黑体" w:hAnsi="黑体"/>
          <w:noProof/>
          <w:sz w:val="28"/>
        </w:rPr>
        <w:t>XX</w:t>
      </w:r>
      <w:r w:rsidR="008617EA" w:rsidRPr="00B7184F">
        <w:rPr>
          <w:rFonts w:ascii="黑体" w:eastAsia="黑体" w:hAnsi="黑体"/>
          <w:b/>
          <w:sz w:val="30"/>
          <w:szCs w:val="30"/>
        </w:rPr>
        <w:t>－</w:t>
      </w:r>
      <w:r w:rsidR="0004305E" w:rsidRPr="00B7184F">
        <w:rPr>
          <w:rFonts w:ascii="黑体" w:eastAsia="黑体" w:hAnsi="黑体"/>
          <w:noProof/>
          <w:sz w:val="28"/>
        </w:rPr>
        <w:t>XX</w:t>
      </w:r>
      <w:r w:rsidR="008617EA" w:rsidRPr="00957261">
        <w:rPr>
          <w:b/>
          <w:sz w:val="30"/>
          <w:szCs w:val="30"/>
        </w:rPr>
        <w:t xml:space="preserve"> </w:t>
      </w:r>
      <w:r w:rsidR="008617EA" w:rsidRPr="00957261">
        <w:rPr>
          <w:b/>
          <w:sz w:val="30"/>
          <w:szCs w:val="30"/>
        </w:rPr>
        <w:t>实施</w:t>
      </w:r>
    </w:p>
    <w:p w14:paraId="1699672B" w14:textId="36FA480C" w:rsidR="005E55FB" w:rsidRPr="00957261" w:rsidRDefault="00C0609A" w:rsidP="000B6E40">
      <w:pPr>
        <w:pStyle w:val="a6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95726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B5E83" wp14:editId="14F54FD0">
                <wp:simplePos x="0" y="0"/>
                <wp:positionH relativeFrom="column">
                  <wp:posOffset>5749290</wp:posOffset>
                </wp:positionH>
                <wp:positionV relativeFrom="paragraph">
                  <wp:posOffset>203200</wp:posOffset>
                </wp:positionV>
                <wp:extent cx="867410" cy="478155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98DE1F" w14:textId="77777777" w:rsidR="008A29FD" w:rsidRDefault="008A29F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9B5E8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52.7pt;margin-top:16pt;width:68.3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" filled="f" stroked="f">
                <v:textbox>
                  <w:txbxContent>
                    <w:p w14:paraId="7F98DE1F" w14:textId="77777777" w:rsidR="008A29FD" w:rsidRDefault="008A29F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 w:rsidRPr="00957261"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5C859F68" wp14:editId="192F7C7A">
                <wp:simplePos x="0" y="0"/>
                <wp:positionH relativeFrom="column">
                  <wp:posOffset>-71755</wp:posOffset>
                </wp:positionH>
                <wp:positionV relativeFrom="paragraph">
                  <wp:posOffset>67944</wp:posOffset>
                </wp:positionV>
                <wp:extent cx="6121400" cy="0"/>
                <wp:effectExtent l="0" t="0" r="31750" b="19050"/>
                <wp:wrapNone/>
                <wp:docPr id="1" name="直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C5A373" id="直线 7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5pt,5.35pt" to="476.3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" strokecolor="white" strokeweight="1pt"/>
            </w:pict>
          </mc:Fallback>
        </mc:AlternateContent>
      </w:r>
      <w:r w:rsidR="008617EA" w:rsidRPr="00957261">
        <w:rPr>
          <w:rFonts w:ascii="Times New Roman" w:hAnsi="Times New Roman"/>
          <w:b/>
          <w:kern w:val="0"/>
          <w:sz w:val="32"/>
          <w:szCs w:val="32"/>
        </w:rPr>
        <w:t>国家</w:t>
      </w:r>
      <w:r w:rsidR="001832A6" w:rsidRPr="00957261">
        <w:rPr>
          <w:rFonts w:ascii="Times New Roman" w:hAnsi="Times New Roman"/>
          <w:b/>
          <w:kern w:val="0"/>
          <w:sz w:val="32"/>
          <w:szCs w:val="32"/>
        </w:rPr>
        <w:t>市场</w:t>
      </w:r>
      <w:r w:rsidR="008617EA" w:rsidRPr="00957261">
        <w:rPr>
          <w:rFonts w:ascii="Times New Roman" w:hAnsi="Times New Roman"/>
          <w:b/>
          <w:kern w:val="0"/>
          <w:sz w:val="32"/>
          <w:szCs w:val="32"/>
        </w:rPr>
        <w:t>监督</w:t>
      </w:r>
      <w:r w:rsidR="001832A6" w:rsidRPr="00957261">
        <w:rPr>
          <w:rFonts w:ascii="Times New Roman" w:hAnsi="Times New Roman"/>
          <w:b/>
          <w:kern w:val="0"/>
          <w:sz w:val="32"/>
          <w:szCs w:val="32"/>
        </w:rPr>
        <w:t>管理</w:t>
      </w:r>
      <w:r w:rsidR="008617EA" w:rsidRPr="00957261">
        <w:rPr>
          <w:rFonts w:ascii="Times New Roman" w:hAnsi="Times New Roman"/>
          <w:b/>
          <w:kern w:val="0"/>
          <w:sz w:val="32"/>
          <w:szCs w:val="32"/>
        </w:rPr>
        <w:t>总局</w:t>
      </w:r>
    </w:p>
    <w:p w14:paraId="16178E61" w14:textId="77777777" w:rsidR="005E55FB" w:rsidRPr="00957261" w:rsidRDefault="008617EA" w:rsidP="000B6E40">
      <w:pPr>
        <w:jc w:val="center"/>
        <w:rPr>
          <w:b/>
          <w:kern w:val="0"/>
          <w:sz w:val="32"/>
          <w:szCs w:val="32"/>
        </w:rPr>
        <w:sectPr w:rsidR="005E55FB" w:rsidRPr="00957261" w:rsidSect="00B66983">
          <w:headerReference w:type="even" r:id="rId11"/>
          <w:headerReference w:type="default" r:id="rId12"/>
          <w:footerReference w:type="even" r:id="rId13"/>
          <w:endnotePr>
            <w:numFmt w:val="decimal"/>
          </w:endnotePr>
          <w:type w:val="continuous"/>
          <w:pgSz w:w="11906" w:h="16838"/>
          <w:pgMar w:top="1418" w:right="1418" w:bottom="1418" w:left="1418" w:header="1134" w:footer="1134" w:gutter="0"/>
          <w:cols w:space="720"/>
          <w:docGrid w:type="lines" w:linePitch="411" w:charSpace="11625"/>
        </w:sectPr>
      </w:pPr>
      <w:r w:rsidRPr="00957261">
        <w:rPr>
          <w:b/>
          <w:kern w:val="0"/>
          <w:sz w:val="32"/>
          <w:szCs w:val="32"/>
        </w:rPr>
        <w:t>中国国家标准化管理委员会</w:t>
      </w:r>
    </w:p>
    <w:p w14:paraId="20BDDABC" w14:textId="77777777" w:rsidR="001A066A" w:rsidRPr="00957261" w:rsidRDefault="001A066A" w:rsidP="00E105D1">
      <w:pPr>
        <w:pStyle w:val="aff5"/>
        <w:outlineLvl w:val="9"/>
        <w:rPr>
          <w:rFonts w:ascii="Times New Roman"/>
        </w:rPr>
      </w:pPr>
      <w:bookmarkStart w:id="1" w:name="_Toc34394782"/>
      <w:bookmarkStart w:id="2" w:name="_Toc34735498"/>
      <w:bookmarkStart w:id="3" w:name="_Toc34983298"/>
      <w:bookmarkEnd w:id="0"/>
      <w:r w:rsidRPr="00957261">
        <w:rPr>
          <w:rFonts w:ascii="Times New Roman"/>
        </w:rPr>
        <w:lastRenderedPageBreak/>
        <w:t>目</w:t>
      </w:r>
      <w:bookmarkStart w:id="4" w:name="BKML"/>
      <w:r w:rsidRPr="00957261">
        <w:rPr>
          <w:rFonts w:ascii="Times New Roman"/>
        </w:rPr>
        <w:t> </w:t>
      </w:r>
      <w:r w:rsidRPr="00957261">
        <w:rPr>
          <w:rFonts w:ascii="Times New Roman"/>
        </w:rPr>
        <w:t> </w:t>
      </w:r>
      <w:r w:rsidRPr="00957261">
        <w:rPr>
          <w:rFonts w:ascii="Times New Roman"/>
        </w:rPr>
        <w:t>次</w:t>
      </w:r>
      <w:bookmarkEnd w:id="1"/>
      <w:bookmarkEnd w:id="2"/>
      <w:bookmarkEnd w:id="3"/>
      <w:bookmarkEnd w:id="4"/>
    </w:p>
    <w:p w14:paraId="04552D17" w14:textId="77777777" w:rsidR="002F1611" w:rsidRPr="00957261" w:rsidRDefault="002F1611" w:rsidP="003C5FAB">
      <w:pPr>
        <w:spacing w:line="360" w:lineRule="auto"/>
        <w:rPr>
          <w:szCs w:val="21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21"/>
          <w:szCs w:val="24"/>
          <w:lang w:val="zh-CN"/>
        </w:rPr>
        <w:id w:val="-2818006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14FD4E" w14:textId="1C9A1CEF" w:rsidR="002F1611" w:rsidRPr="00957261" w:rsidRDefault="002F1611">
          <w:pPr>
            <w:pStyle w:val="TOC"/>
            <w:rPr>
              <w:rFonts w:ascii="Times New Roman" w:hAnsi="Times New Roman" w:cs="Times New Roman"/>
            </w:rPr>
          </w:pPr>
        </w:p>
        <w:p w14:paraId="6E4096FE" w14:textId="77777777" w:rsidR="00010654" w:rsidRPr="00010654" w:rsidRDefault="002F1611" w:rsidP="00010654">
          <w:pPr>
            <w:pStyle w:val="10"/>
            <w:spacing w:line="360" w:lineRule="auto"/>
            <w:ind w:firstLineChars="200" w:firstLine="420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2"/>
            </w:rPr>
          </w:pPr>
          <w:r w:rsidRPr="00957261">
            <w:fldChar w:fldCharType="begin"/>
          </w:r>
          <w:r w:rsidRPr="00957261">
            <w:instrText xml:space="preserve"> TOC \o "1-3" \h \z \u </w:instrText>
          </w:r>
          <w:r w:rsidRPr="00957261">
            <w:fldChar w:fldCharType="separate"/>
          </w:r>
          <w:hyperlink w:anchor="_Toc37860674" w:history="1">
            <w:r w:rsidR="00010654" w:rsidRPr="00010654">
              <w:rPr>
                <w:rStyle w:val="af0"/>
                <w:rFonts w:hint="eastAsia"/>
                <w:noProof/>
              </w:rPr>
              <w:t>前言</w:t>
            </w:r>
            <w:r w:rsidR="00010654" w:rsidRPr="00010654">
              <w:rPr>
                <w:noProof/>
                <w:webHidden/>
              </w:rPr>
              <w:tab/>
            </w:r>
            <w:r w:rsidR="00010654" w:rsidRPr="00010654">
              <w:rPr>
                <w:noProof/>
                <w:webHidden/>
              </w:rPr>
              <w:fldChar w:fldCharType="begin"/>
            </w:r>
            <w:r w:rsidR="00010654" w:rsidRPr="00010654">
              <w:rPr>
                <w:noProof/>
                <w:webHidden/>
              </w:rPr>
              <w:instrText xml:space="preserve"> PAGEREF _Toc37860674 \h </w:instrText>
            </w:r>
            <w:r w:rsidR="00010654" w:rsidRPr="00010654">
              <w:rPr>
                <w:noProof/>
                <w:webHidden/>
              </w:rPr>
            </w:r>
            <w:r w:rsidR="00010654" w:rsidRPr="00010654">
              <w:rPr>
                <w:noProof/>
                <w:webHidden/>
              </w:rPr>
              <w:fldChar w:fldCharType="separate"/>
            </w:r>
            <w:r w:rsidR="00010654" w:rsidRPr="00010654">
              <w:rPr>
                <w:noProof/>
                <w:webHidden/>
              </w:rPr>
              <w:t>II</w:t>
            </w:r>
            <w:r w:rsidR="00010654" w:rsidRPr="00010654">
              <w:rPr>
                <w:noProof/>
                <w:webHidden/>
              </w:rPr>
              <w:fldChar w:fldCharType="end"/>
            </w:r>
          </w:hyperlink>
        </w:p>
        <w:p w14:paraId="3EED8E7A" w14:textId="77777777" w:rsidR="00010654" w:rsidRPr="00010654" w:rsidRDefault="00A056D1" w:rsidP="00010654">
          <w:pPr>
            <w:pStyle w:val="20"/>
            <w:spacing w:line="360" w:lineRule="auto"/>
            <w:ind w:leftChars="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860675" w:history="1">
            <w:r w:rsidR="00010654" w:rsidRPr="00010654">
              <w:rPr>
                <w:rStyle w:val="af0"/>
                <w:noProof/>
              </w:rPr>
              <w:t>1</w:t>
            </w:r>
            <w:r w:rsidR="00010654" w:rsidRPr="00010654">
              <w:rPr>
                <w:rStyle w:val="af0"/>
                <w:rFonts w:hint="eastAsia"/>
                <w:noProof/>
              </w:rPr>
              <w:t xml:space="preserve"> </w:t>
            </w:r>
            <w:r w:rsidR="00010654" w:rsidRPr="00010654">
              <w:rPr>
                <w:rStyle w:val="af0"/>
                <w:rFonts w:hint="eastAsia"/>
                <w:noProof/>
              </w:rPr>
              <w:t>范围</w:t>
            </w:r>
            <w:r w:rsidR="00010654" w:rsidRPr="00010654">
              <w:rPr>
                <w:noProof/>
                <w:webHidden/>
              </w:rPr>
              <w:tab/>
            </w:r>
            <w:r w:rsidR="00010654" w:rsidRPr="00010654">
              <w:rPr>
                <w:noProof/>
                <w:webHidden/>
              </w:rPr>
              <w:fldChar w:fldCharType="begin"/>
            </w:r>
            <w:r w:rsidR="00010654" w:rsidRPr="00010654">
              <w:rPr>
                <w:noProof/>
                <w:webHidden/>
              </w:rPr>
              <w:instrText xml:space="preserve"> PAGEREF _Toc37860675 \h </w:instrText>
            </w:r>
            <w:r w:rsidR="00010654" w:rsidRPr="00010654">
              <w:rPr>
                <w:noProof/>
                <w:webHidden/>
              </w:rPr>
            </w:r>
            <w:r w:rsidR="00010654" w:rsidRPr="00010654">
              <w:rPr>
                <w:noProof/>
                <w:webHidden/>
              </w:rPr>
              <w:fldChar w:fldCharType="separate"/>
            </w:r>
            <w:r w:rsidR="00010654" w:rsidRPr="00010654">
              <w:rPr>
                <w:noProof/>
                <w:webHidden/>
              </w:rPr>
              <w:t>1</w:t>
            </w:r>
            <w:r w:rsidR="00010654" w:rsidRPr="00010654">
              <w:rPr>
                <w:noProof/>
                <w:webHidden/>
              </w:rPr>
              <w:fldChar w:fldCharType="end"/>
            </w:r>
          </w:hyperlink>
        </w:p>
        <w:p w14:paraId="3A7FB011" w14:textId="77777777" w:rsidR="00010654" w:rsidRPr="00010654" w:rsidRDefault="00A056D1" w:rsidP="00010654">
          <w:pPr>
            <w:pStyle w:val="20"/>
            <w:spacing w:line="360" w:lineRule="auto"/>
            <w:ind w:leftChars="0" w:left="0" w:firstLineChars="200"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860676" w:history="1">
            <w:r w:rsidR="00010654" w:rsidRPr="00010654">
              <w:rPr>
                <w:rStyle w:val="af0"/>
                <w:noProof/>
              </w:rPr>
              <w:t>2</w:t>
            </w:r>
            <w:r w:rsidR="00010654" w:rsidRPr="00010654">
              <w:rPr>
                <w:rStyle w:val="af0"/>
                <w:rFonts w:hint="eastAsia"/>
                <w:noProof/>
              </w:rPr>
              <w:t xml:space="preserve"> </w:t>
            </w:r>
            <w:r w:rsidR="00010654" w:rsidRPr="00010654">
              <w:rPr>
                <w:rStyle w:val="af0"/>
                <w:rFonts w:hint="eastAsia"/>
                <w:noProof/>
              </w:rPr>
              <w:t>规范性引用文件</w:t>
            </w:r>
            <w:r w:rsidR="00010654" w:rsidRPr="00010654">
              <w:rPr>
                <w:noProof/>
                <w:webHidden/>
              </w:rPr>
              <w:tab/>
            </w:r>
            <w:r w:rsidR="00010654" w:rsidRPr="00010654">
              <w:rPr>
                <w:noProof/>
                <w:webHidden/>
              </w:rPr>
              <w:fldChar w:fldCharType="begin"/>
            </w:r>
            <w:r w:rsidR="00010654" w:rsidRPr="00010654">
              <w:rPr>
                <w:noProof/>
                <w:webHidden/>
              </w:rPr>
              <w:instrText xml:space="preserve"> PAGEREF _Toc37860676 \h </w:instrText>
            </w:r>
            <w:r w:rsidR="00010654" w:rsidRPr="00010654">
              <w:rPr>
                <w:noProof/>
                <w:webHidden/>
              </w:rPr>
            </w:r>
            <w:r w:rsidR="00010654" w:rsidRPr="00010654">
              <w:rPr>
                <w:noProof/>
                <w:webHidden/>
              </w:rPr>
              <w:fldChar w:fldCharType="separate"/>
            </w:r>
            <w:r w:rsidR="00010654" w:rsidRPr="00010654">
              <w:rPr>
                <w:noProof/>
                <w:webHidden/>
              </w:rPr>
              <w:t>1</w:t>
            </w:r>
            <w:r w:rsidR="00010654" w:rsidRPr="00010654">
              <w:rPr>
                <w:noProof/>
                <w:webHidden/>
              </w:rPr>
              <w:fldChar w:fldCharType="end"/>
            </w:r>
          </w:hyperlink>
        </w:p>
        <w:p w14:paraId="4F925C88" w14:textId="77777777" w:rsidR="00010654" w:rsidRPr="00010654" w:rsidRDefault="00A056D1" w:rsidP="00010654">
          <w:pPr>
            <w:pStyle w:val="20"/>
            <w:spacing w:line="360" w:lineRule="auto"/>
            <w:ind w:leftChars="0" w:left="0" w:firstLineChars="200"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860677" w:history="1">
            <w:r w:rsidR="00010654" w:rsidRPr="00010654">
              <w:rPr>
                <w:rStyle w:val="af0"/>
                <w:noProof/>
              </w:rPr>
              <w:t>3</w:t>
            </w:r>
            <w:r w:rsidR="00010654" w:rsidRPr="00010654">
              <w:rPr>
                <w:rStyle w:val="af0"/>
                <w:rFonts w:hint="eastAsia"/>
                <w:noProof/>
              </w:rPr>
              <w:t xml:space="preserve"> </w:t>
            </w:r>
            <w:r w:rsidR="00010654" w:rsidRPr="00010654">
              <w:rPr>
                <w:rStyle w:val="af0"/>
                <w:rFonts w:hint="eastAsia"/>
                <w:noProof/>
              </w:rPr>
              <w:t>术语和定义</w:t>
            </w:r>
            <w:r w:rsidR="00010654" w:rsidRPr="00010654">
              <w:rPr>
                <w:noProof/>
                <w:webHidden/>
              </w:rPr>
              <w:tab/>
            </w:r>
            <w:r w:rsidR="00010654" w:rsidRPr="00010654">
              <w:rPr>
                <w:noProof/>
                <w:webHidden/>
              </w:rPr>
              <w:fldChar w:fldCharType="begin"/>
            </w:r>
            <w:r w:rsidR="00010654" w:rsidRPr="00010654">
              <w:rPr>
                <w:noProof/>
                <w:webHidden/>
              </w:rPr>
              <w:instrText xml:space="preserve"> PAGEREF _Toc37860677 \h </w:instrText>
            </w:r>
            <w:r w:rsidR="00010654" w:rsidRPr="00010654">
              <w:rPr>
                <w:noProof/>
                <w:webHidden/>
              </w:rPr>
            </w:r>
            <w:r w:rsidR="00010654" w:rsidRPr="00010654">
              <w:rPr>
                <w:noProof/>
                <w:webHidden/>
              </w:rPr>
              <w:fldChar w:fldCharType="separate"/>
            </w:r>
            <w:r w:rsidR="00010654" w:rsidRPr="00010654">
              <w:rPr>
                <w:noProof/>
                <w:webHidden/>
              </w:rPr>
              <w:t>1</w:t>
            </w:r>
            <w:r w:rsidR="00010654" w:rsidRPr="00010654">
              <w:rPr>
                <w:noProof/>
                <w:webHidden/>
              </w:rPr>
              <w:fldChar w:fldCharType="end"/>
            </w:r>
          </w:hyperlink>
        </w:p>
        <w:p w14:paraId="3CF4BDE0" w14:textId="77777777" w:rsidR="00010654" w:rsidRPr="00010654" w:rsidRDefault="00A056D1" w:rsidP="00010654">
          <w:pPr>
            <w:pStyle w:val="20"/>
            <w:spacing w:line="360" w:lineRule="auto"/>
            <w:ind w:leftChars="0" w:left="0" w:firstLineChars="200"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860678" w:history="1">
            <w:r w:rsidR="00010654" w:rsidRPr="00010654">
              <w:rPr>
                <w:rStyle w:val="af0"/>
                <w:noProof/>
              </w:rPr>
              <w:t>4</w:t>
            </w:r>
            <w:r w:rsidR="00010654" w:rsidRPr="00010654">
              <w:rPr>
                <w:rStyle w:val="af0"/>
                <w:rFonts w:hint="eastAsia"/>
                <w:noProof/>
              </w:rPr>
              <w:t xml:space="preserve"> </w:t>
            </w:r>
            <w:r w:rsidR="00010654" w:rsidRPr="00010654">
              <w:rPr>
                <w:rStyle w:val="af0"/>
                <w:rFonts w:hint="eastAsia"/>
                <w:noProof/>
              </w:rPr>
              <w:t>要求</w:t>
            </w:r>
            <w:r w:rsidR="00010654" w:rsidRPr="00010654">
              <w:rPr>
                <w:noProof/>
                <w:webHidden/>
              </w:rPr>
              <w:tab/>
            </w:r>
            <w:r w:rsidR="00010654" w:rsidRPr="00010654">
              <w:rPr>
                <w:noProof/>
                <w:webHidden/>
              </w:rPr>
              <w:fldChar w:fldCharType="begin"/>
            </w:r>
            <w:r w:rsidR="00010654" w:rsidRPr="00010654">
              <w:rPr>
                <w:noProof/>
                <w:webHidden/>
              </w:rPr>
              <w:instrText xml:space="preserve"> PAGEREF _Toc37860678 \h </w:instrText>
            </w:r>
            <w:r w:rsidR="00010654" w:rsidRPr="00010654">
              <w:rPr>
                <w:noProof/>
                <w:webHidden/>
              </w:rPr>
            </w:r>
            <w:r w:rsidR="00010654" w:rsidRPr="00010654">
              <w:rPr>
                <w:noProof/>
                <w:webHidden/>
              </w:rPr>
              <w:fldChar w:fldCharType="separate"/>
            </w:r>
            <w:r w:rsidR="00010654" w:rsidRPr="00010654">
              <w:rPr>
                <w:noProof/>
                <w:webHidden/>
              </w:rPr>
              <w:t>3</w:t>
            </w:r>
            <w:r w:rsidR="00010654" w:rsidRPr="00010654">
              <w:rPr>
                <w:noProof/>
                <w:webHidden/>
              </w:rPr>
              <w:fldChar w:fldCharType="end"/>
            </w:r>
          </w:hyperlink>
        </w:p>
        <w:p w14:paraId="14250681" w14:textId="77777777" w:rsidR="00010654" w:rsidRPr="00010654" w:rsidRDefault="00A056D1" w:rsidP="00010654">
          <w:pPr>
            <w:pStyle w:val="20"/>
            <w:spacing w:line="360" w:lineRule="auto"/>
            <w:ind w:leftChars="0" w:left="0" w:firstLineChars="200"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860679" w:history="1">
            <w:r w:rsidR="00010654" w:rsidRPr="00010654">
              <w:rPr>
                <w:rStyle w:val="af0"/>
                <w:noProof/>
              </w:rPr>
              <w:t>5</w:t>
            </w:r>
            <w:r w:rsidR="00010654" w:rsidRPr="00010654">
              <w:rPr>
                <w:rStyle w:val="af0"/>
                <w:rFonts w:hint="eastAsia"/>
                <w:noProof/>
              </w:rPr>
              <w:t xml:space="preserve"> </w:t>
            </w:r>
            <w:r w:rsidR="00010654" w:rsidRPr="00010654">
              <w:rPr>
                <w:rStyle w:val="af0"/>
                <w:rFonts w:hint="eastAsia"/>
                <w:noProof/>
              </w:rPr>
              <w:t>试验方法</w:t>
            </w:r>
            <w:r w:rsidR="00010654" w:rsidRPr="00010654">
              <w:rPr>
                <w:noProof/>
                <w:webHidden/>
              </w:rPr>
              <w:tab/>
            </w:r>
            <w:r w:rsidR="00010654" w:rsidRPr="00010654">
              <w:rPr>
                <w:noProof/>
                <w:webHidden/>
              </w:rPr>
              <w:fldChar w:fldCharType="begin"/>
            </w:r>
            <w:r w:rsidR="00010654" w:rsidRPr="00010654">
              <w:rPr>
                <w:noProof/>
                <w:webHidden/>
              </w:rPr>
              <w:instrText xml:space="preserve"> PAGEREF _Toc37860679 \h </w:instrText>
            </w:r>
            <w:r w:rsidR="00010654" w:rsidRPr="00010654">
              <w:rPr>
                <w:noProof/>
                <w:webHidden/>
              </w:rPr>
            </w:r>
            <w:r w:rsidR="00010654" w:rsidRPr="00010654">
              <w:rPr>
                <w:noProof/>
                <w:webHidden/>
              </w:rPr>
              <w:fldChar w:fldCharType="separate"/>
            </w:r>
            <w:r w:rsidR="00010654" w:rsidRPr="00010654">
              <w:rPr>
                <w:noProof/>
                <w:webHidden/>
              </w:rPr>
              <w:t>6</w:t>
            </w:r>
            <w:r w:rsidR="00010654" w:rsidRPr="00010654">
              <w:rPr>
                <w:noProof/>
                <w:webHidden/>
              </w:rPr>
              <w:fldChar w:fldCharType="end"/>
            </w:r>
          </w:hyperlink>
        </w:p>
        <w:p w14:paraId="6B774B51" w14:textId="77777777" w:rsidR="00010654" w:rsidRPr="00010654" w:rsidRDefault="00A056D1" w:rsidP="00010654">
          <w:pPr>
            <w:pStyle w:val="10"/>
            <w:spacing w:line="360" w:lineRule="auto"/>
            <w:ind w:firstLineChars="200" w:firstLine="420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2"/>
            </w:rPr>
          </w:pPr>
          <w:hyperlink w:anchor="_Toc37860680" w:history="1">
            <w:r w:rsidR="00010654" w:rsidRPr="00010654">
              <w:rPr>
                <w:rStyle w:val="af0"/>
                <w:rFonts w:hint="eastAsia"/>
                <w:noProof/>
              </w:rPr>
              <w:t>附录</w:t>
            </w:r>
            <w:r w:rsidR="00010654" w:rsidRPr="00010654">
              <w:rPr>
                <w:rStyle w:val="af0"/>
                <w:noProof/>
              </w:rPr>
              <w:t>A</w:t>
            </w:r>
            <w:r w:rsidR="00010654" w:rsidRPr="00010654">
              <w:rPr>
                <w:noProof/>
                <w:webHidden/>
              </w:rPr>
              <w:tab/>
            </w:r>
            <w:r w:rsidR="00010654" w:rsidRPr="00010654">
              <w:rPr>
                <w:noProof/>
                <w:webHidden/>
              </w:rPr>
              <w:fldChar w:fldCharType="begin"/>
            </w:r>
            <w:r w:rsidR="00010654" w:rsidRPr="00010654">
              <w:rPr>
                <w:noProof/>
                <w:webHidden/>
              </w:rPr>
              <w:instrText xml:space="preserve"> PAGEREF _Toc37860680 \h </w:instrText>
            </w:r>
            <w:r w:rsidR="00010654" w:rsidRPr="00010654">
              <w:rPr>
                <w:noProof/>
                <w:webHidden/>
              </w:rPr>
            </w:r>
            <w:r w:rsidR="00010654" w:rsidRPr="00010654">
              <w:rPr>
                <w:noProof/>
                <w:webHidden/>
              </w:rPr>
              <w:fldChar w:fldCharType="separate"/>
            </w:r>
            <w:r w:rsidR="00010654" w:rsidRPr="00010654">
              <w:rPr>
                <w:noProof/>
                <w:webHidden/>
              </w:rPr>
              <w:t>11</w:t>
            </w:r>
            <w:r w:rsidR="00010654" w:rsidRPr="00010654">
              <w:rPr>
                <w:noProof/>
                <w:webHidden/>
              </w:rPr>
              <w:fldChar w:fldCharType="end"/>
            </w:r>
          </w:hyperlink>
        </w:p>
        <w:p w14:paraId="41467E6A" w14:textId="3F989F33" w:rsidR="002F1611" w:rsidRPr="00957261" w:rsidRDefault="002F1611" w:rsidP="009C668A">
          <w:pPr>
            <w:tabs>
              <w:tab w:val="left" w:pos="0"/>
            </w:tabs>
            <w:spacing w:line="360" w:lineRule="auto"/>
          </w:pPr>
          <w:r w:rsidRPr="00957261">
            <w:rPr>
              <w:b/>
              <w:bCs/>
              <w:lang w:val="zh-CN"/>
            </w:rPr>
            <w:fldChar w:fldCharType="end"/>
          </w:r>
        </w:p>
      </w:sdtContent>
    </w:sdt>
    <w:p w14:paraId="52AF8F9D" w14:textId="77777777" w:rsidR="002F1611" w:rsidRPr="00957261" w:rsidRDefault="002F1611" w:rsidP="003C5FAB">
      <w:pPr>
        <w:spacing w:line="360" w:lineRule="auto"/>
        <w:rPr>
          <w:szCs w:val="21"/>
        </w:rPr>
      </w:pPr>
    </w:p>
    <w:p w14:paraId="34256615" w14:textId="77777777" w:rsidR="002F1611" w:rsidRPr="00957261" w:rsidRDefault="002F1611" w:rsidP="003C5FAB">
      <w:pPr>
        <w:spacing w:line="360" w:lineRule="auto"/>
        <w:rPr>
          <w:szCs w:val="21"/>
        </w:rPr>
      </w:pPr>
    </w:p>
    <w:p w14:paraId="19CA0AA0" w14:textId="77777777" w:rsidR="002F1611" w:rsidRPr="00957261" w:rsidRDefault="002F1611" w:rsidP="003C5FAB">
      <w:pPr>
        <w:spacing w:line="360" w:lineRule="auto"/>
        <w:rPr>
          <w:szCs w:val="21"/>
        </w:rPr>
      </w:pPr>
    </w:p>
    <w:p w14:paraId="49A0A08D" w14:textId="77777777" w:rsidR="00185E51" w:rsidRPr="00957261" w:rsidRDefault="00185E51" w:rsidP="003C5FAB">
      <w:pPr>
        <w:spacing w:line="360" w:lineRule="auto"/>
        <w:rPr>
          <w:szCs w:val="21"/>
        </w:rPr>
      </w:pPr>
      <w:r w:rsidRPr="00957261">
        <w:rPr>
          <w:szCs w:val="21"/>
        </w:rPr>
        <w:br w:type="page"/>
      </w:r>
    </w:p>
    <w:p w14:paraId="323C29C0" w14:textId="77777777" w:rsidR="00185E51" w:rsidRPr="00957261" w:rsidRDefault="00185E51" w:rsidP="00185E51">
      <w:pPr>
        <w:pStyle w:val="aff"/>
        <w:rPr>
          <w:rFonts w:ascii="Times New Roman"/>
        </w:rPr>
      </w:pPr>
      <w:bookmarkStart w:id="5" w:name="_Toc358371049"/>
      <w:bookmarkStart w:id="6" w:name="_Toc37860674"/>
      <w:r w:rsidRPr="00957261">
        <w:rPr>
          <w:rFonts w:ascii="Times New Roman"/>
        </w:rPr>
        <w:lastRenderedPageBreak/>
        <w:t>前</w:t>
      </w:r>
      <w:bookmarkStart w:id="7" w:name="BKQY"/>
      <w:r w:rsidRPr="00957261">
        <w:rPr>
          <w:rFonts w:ascii="Times New Roman"/>
        </w:rPr>
        <w:t> </w:t>
      </w:r>
      <w:r w:rsidRPr="00957261">
        <w:rPr>
          <w:rFonts w:ascii="Times New Roman"/>
        </w:rPr>
        <w:t> </w:t>
      </w:r>
      <w:r w:rsidRPr="00957261">
        <w:rPr>
          <w:rFonts w:ascii="Times New Roman"/>
        </w:rPr>
        <w:t>言</w:t>
      </w:r>
      <w:bookmarkEnd w:id="5"/>
      <w:bookmarkEnd w:id="6"/>
      <w:bookmarkEnd w:id="7"/>
    </w:p>
    <w:p w14:paraId="491A6D23" w14:textId="77777777" w:rsidR="00185E51" w:rsidRPr="00957261" w:rsidRDefault="00185E51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本标准按照</w:t>
      </w:r>
      <w:r w:rsidRPr="00957261">
        <w:rPr>
          <w:rFonts w:ascii="Times New Roman"/>
        </w:rPr>
        <w:t>GB/T 1.1-2009</w:t>
      </w:r>
      <w:r w:rsidRPr="00957261">
        <w:rPr>
          <w:rFonts w:ascii="Times New Roman"/>
        </w:rPr>
        <w:t>给出的规则起草。</w:t>
      </w:r>
    </w:p>
    <w:p w14:paraId="15D9AF02" w14:textId="3D89126A" w:rsidR="00185E51" w:rsidRPr="00957261" w:rsidRDefault="00185E51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本标准由住房和城乡建设部提出。</w:t>
      </w:r>
    </w:p>
    <w:p w14:paraId="5B1BAAA7" w14:textId="271075EF" w:rsidR="00185E51" w:rsidRPr="00957261" w:rsidRDefault="00185E51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本标准由全国建筑节水产品标准化技术委员会（</w:t>
      </w:r>
      <w:r w:rsidRPr="00957261">
        <w:rPr>
          <w:rFonts w:ascii="Times New Roman"/>
        </w:rPr>
        <w:t>SAC/TC 453</w:t>
      </w:r>
      <w:r w:rsidRPr="00957261">
        <w:rPr>
          <w:rFonts w:ascii="Times New Roman"/>
        </w:rPr>
        <w:t>）归口。</w:t>
      </w:r>
    </w:p>
    <w:p w14:paraId="4F6EBB15" w14:textId="5114BF26" w:rsidR="00185E51" w:rsidRPr="00957261" w:rsidRDefault="00185E51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本标准起草单位：上海建科检验有限公司、上海市建筑科学研究院（集团）有限公司等。</w:t>
      </w:r>
    </w:p>
    <w:p w14:paraId="660BFC7A" w14:textId="77777777" w:rsidR="00185E51" w:rsidRPr="00957261" w:rsidRDefault="00185E51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本标准主要起草人：。</w:t>
      </w:r>
    </w:p>
    <w:p w14:paraId="74E1CB14" w14:textId="77777777" w:rsidR="00185E51" w:rsidRPr="00957261" w:rsidRDefault="00185E51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本标准为首次发布。</w:t>
      </w:r>
    </w:p>
    <w:p w14:paraId="1538BAA6" w14:textId="77777777" w:rsidR="00185E51" w:rsidRPr="00957261" w:rsidRDefault="00185E51" w:rsidP="00185E51">
      <w:pPr>
        <w:pStyle w:val="af4"/>
        <w:ind w:firstLine="420"/>
        <w:rPr>
          <w:rFonts w:ascii="Times New Roman"/>
        </w:rPr>
      </w:pPr>
    </w:p>
    <w:p w14:paraId="3C5D39DD" w14:textId="77777777" w:rsidR="00185E51" w:rsidRPr="00957261" w:rsidRDefault="00185E51" w:rsidP="00185E51">
      <w:pPr>
        <w:pStyle w:val="af4"/>
        <w:ind w:firstLine="420"/>
        <w:rPr>
          <w:rFonts w:ascii="Times New Roman"/>
        </w:rPr>
        <w:sectPr w:rsidR="00185E51" w:rsidRPr="00957261" w:rsidSect="00B66983">
          <w:headerReference w:type="default" r:id="rId14"/>
          <w:footerReference w:type="default" r:id="rId15"/>
          <w:type w:val="continuous"/>
          <w:pgSz w:w="11906" w:h="16838" w:code="9"/>
          <w:pgMar w:top="567" w:right="1134" w:bottom="1134" w:left="1417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14:paraId="5F8198AB" w14:textId="548DBAFE" w:rsidR="00185E51" w:rsidRPr="00957261" w:rsidRDefault="00185E51" w:rsidP="009442CD">
      <w:pPr>
        <w:pStyle w:val="aff5"/>
        <w:outlineLvl w:val="9"/>
        <w:rPr>
          <w:rFonts w:ascii="Times New Roman"/>
        </w:rPr>
      </w:pPr>
      <w:bookmarkStart w:id="8" w:name="_Toc34394784"/>
      <w:bookmarkStart w:id="9" w:name="_Toc34735500"/>
      <w:bookmarkStart w:id="10" w:name="_Toc34983300"/>
      <w:r w:rsidRPr="00957261">
        <w:rPr>
          <w:rFonts w:ascii="Times New Roman"/>
        </w:rPr>
        <w:lastRenderedPageBreak/>
        <w:t>非接触式给水器具</w:t>
      </w:r>
      <w:r w:rsidR="00A53DDC">
        <w:rPr>
          <w:rFonts w:ascii="Times New Roman"/>
        </w:rPr>
        <w:t xml:space="preserve"> </w:t>
      </w:r>
      <w:r w:rsidRPr="00957261">
        <w:rPr>
          <w:rFonts w:ascii="Times New Roman"/>
        </w:rPr>
        <w:t>节水性能通用技术条件</w:t>
      </w:r>
      <w:bookmarkEnd w:id="8"/>
      <w:bookmarkEnd w:id="9"/>
      <w:bookmarkEnd w:id="10"/>
    </w:p>
    <w:p w14:paraId="09CAB99B" w14:textId="77777777" w:rsidR="00185E51" w:rsidRPr="00957261" w:rsidRDefault="00185E51" w:rsidP="00D21BE5">
      <w:pPr>
        <w:pStyle w:val="afa"/>
        <w:numPr>
          <w:ilvl w:val="0"/>
          <w:numId w:val="19"/>
        </w:numPr>
        <w:spacing w:beforeLines="100" w:before="411" w:afterLines="100" w:after="411"/>
        <w:rPr>
          <w:rFonts w:ascii="Times New Roman"/>
          <w:b/>
        </w:rPr>
      </w:pPr>
      <w:bookmarkStart w:id="11" w:name="_Toc358371050"/>
      <w:bookmarkStart w:id="12" w:name="_Toc37860675"/>
      <w:r w:rsidRPr="00957261">
        <w:rPr>
          <w:rFonts w:ascii="Times New Roman"/>
          <w:b/>
        </w:rPr>
        <w:t>范围</w:t>
      </w:r>
      <w:bookmarkEnd w:id="11"/>
      <w:bookmarkEnd w:id="12"/>
    </w:p>
    <w:p w14:paraId="413F2ED9" w14:textId="79009A8E" w:rsidR="00185E51" w:rsidRPr="00957261" w:rsidRDefault="00185E51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本标准规定了非接触式给水器具的</w:t>
      </w:r>
      <w:r w:rsidR="009E6022" w:rsidRPr="00957261">
        <w:rPr>
          <w:rFonts w:ascii="Times New Roman"/>
        </w:rPr>
        <w:t>术语</w:t>
      </w:r>
      <w:r w:rsidR="009E6022" w:rsidRPr="00F526F9">
        <w:rPr>
          <w:rFonts w:ascii="Times New Roman"/>
        </w:rPr>
        <w:t>和</w:t>
      </w:r>
      <w:r w:rsidRPr="00F526F9">
        <w:rPr>
          <w:rFonts w:ascii="Times New Roman"/>
        </w:rPr>
        <w:t>定义、</w:t>
      </w:r>
      <w:r w:rsidR="00057589" w:rsidRPr="00F526F9">
        <w:rPr>
          <w:rFonts w:ascii="Times New Roman" w:hint="eastAsia"/>
        </w:rPr>
        <w:t>要求和</w:t>
      </w:r>
      <w:r w:rsidR="009E6022" w:rsidRPr="00F526F9">
        <w:rPr>
          <w:rFonts w:ascii="Times New Roman"/>
        </w:rPr>
        <w:t>试验方法</w:t>
      </w:r>
      <w:r w:rsidR="007937AC" w:rsidRPr="00F526F9">
        <w:rPr>
          <w:rFonts w:ascii="Times New Roman"/>
        </w:rPr>
        <w:t>。</w:t>
      </w:r>
    </w:p>
    <w:p w14:paraId="2FF515DF" w14:textId="7579CE80" w:rsidR="00185E51" w:rsidRPr="00957261" w:rsidRDefault="00185E51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本标准适用于安装在建筑物内的冷、热水供水管路上，工作压力</w:t>
      </w:r>
      <w:r w:rsidR="00EE6CEC" w:rsidRPr="00957261">
        <w:rPr>
          <w:rFonts w:ascii="Times New Roman"/>
        </w:rPr>
        <w:t>不大于</w:t>
      </w:r>
      <w:r w:rsidR="00EE6CEC" w:rsidRPr="00957261">
        <w:rPr>
          <w:rFonts w:ascii="Times New Roman"/>
        </w:rPr>
        <w:t>1.0</w:t>
      </w:r>
      <w:r w:rsidR="00593DD6" w:rsidRPr="00957261">
        <w:rPr>
          <w:rFonts w:ascii="Times New Roman"/>
        </w:rPr>
        <w:t>MPa</w:t>
      </w:r>
      <w:r w:rsidRPr="00957261">
        <w:rPr>
          <w:rFonts w:ascii="Times New Roman"/>
        </w:rPr>
        <w:t>，工作温度</w:t>
      </w:r>
      <w:r w:rsidR="002C724C" w:rsidRPr="00957261">
        <w:rPr>
          <w:rFonts w:ascii="Times New Roman"/>
        </w:rPr>
        <w:t>4</w:t>
      </w:r>
      <w:r w:rsidR="002C724C" w:rsidRPr="00957261">
        <w:rPr>
          <w:rFonts w:hAnsi="宋体" w:cs="宋体" w:hint="eastAsia"/>
        </w:rPr>
        <w:t>℃</w:t>
      </w:r>
      <w:r w:rsidR="002C724C" w:rsidRPr="00957261">
        <w:rPr>
          <w:rFonts w:ascii="Times New Roman"/>
        </w:rPr>
        <w:t>~</w:t>
      </w:r>
      <w:r w:rsidRPr="00957261">
        <w:rPr>
          <w:rFonts w:ascii="Times New Roman"/>
        </w:rPr>
        <w:t>90</w:t>
      </w:r>
      <w:r w:rsidRPr="00957261">
        <w:rPr>
          <w:rFonts w:hAnsi="宋体" w:cs="宋体" w:hint="eastAsia"/>
        </w:rPr>
        <w:t>℃</w:t>
      </w:r>
      <w:r w:rsidRPr="00957261">
        <w:rPr>
          <w:rFonts w:ascii="Times New Roman"/>
        </w:rPr>
        <w:t>条件下的非接触式水嘴、非接触式淋浴器、非接触式小便器</w:t>
      </w:r>
      <w:r w:rsidR="00D579BC" w:rsidRPr="00957261">
        <w:rPr>
          <w:rFonts w:ascii="Times New Roman"/>
        </w:rPr>
        <w:t>冲洗器</w:t>
      </w:r>
      <w:r w:rsidRPr="00957261">
        <w:rPr>
          <w:rFonts w:ascii="Times New Roman"/>
        </w:rPr>
        <w:t>、非接触式</w:t>
      </w:r>
      <w:r w:rsidR="00D579BC" w:rsidRPr="00957261">
        <w:rPr>
          <w:rFonts w:ascii="Times New Roman"/>
        </w:rPr>
        <w:t>大</w:t>
      </w:r>
      <w:r w:rsidRPr="00957261">
        <w:rPr>
          <w:rFonts w:ascii="Times New Roman"/>
        </w:rPr>
        <w:t>便器</w:t>
      </w:r>
      <w:r w:rsidR="00D579BC" w:rsidRPr="00957261">
        <w:rPr>
          <w:rFonts w:ascii="Times New Roman"/>
        </w:rPr>
        <w:t>冲洗器</w:t>
      </w:r>
      <w:r w:rsidRPr="00957261">
        <w:rPr>
          <w:rFonts w:ascii="Times New Roman"/>
        </w:rPr>
        <w:t>。</w:t>
      </w:r>
    </w:p>
    <w:p w14:paraId="6854DA16" w14:textId="77777777" w:rsidR="00185E51" w:rsidRPr="00957261" w:rsidRDefault="00185E51" w:rsidP="00D21BE5">
      <w:pPr>
        <w:pStyle w:val="afa"/>
        <w:numPr>
          <w:ilvl w:val="0"/>
          <w:numId w:val="19"/>
        </w:numPr>
        <w:spacing w:beforeLines="100" w:before="411" w:afterLines="100" w:after="411"/>
        <w:rPr>
          <w:rFonts w:ascii="Times New Roman"/>
          <w:b/>
        </w:rPr>
      </w:pPr>
      <w:bookmarkStart w:id="13" w:name="_Toc358371051"/>
      <w:bookmarkStart w:id="14" w:name="_Toc37860676"/>
      <w:r w:rsidRPr="00957261">
        <w:rPr>
          <w:rFonts w:ascii="Times New Roman"/>
          <w:b/>
        </w:rPr>
        <w:t>规范性引用文件</w:t>
      </w:r>
      <w:bookmarkEnd w:id="13"/>
      <w:bookmarkEnd w:id="14"/>
    </w:p>
    <w:p w14:paraId="1A3F622D" w14:textId="0E9EB179" w:rsidR="00185E51" w:rsidRPr="00957261" w:rsidRDefault="00185E51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6C06A761" w14:textId="77777777" w:rsidR="00B37C49" w:rsidRPr="00957261" w:rsidRDefault="00B37C49" w:rsidP="00B37C49">
      <w:pPr>
        <w:pStyle w:val="af4"/>
        <w:ind w:firstLine="420"/>
        <w:rPr>
          <w:rFonts w:ascii="Times New Roman"/>
          <w:szCs w:val="21"/>
        </w:rPr>
      </w:pPr>
      <w:bookmarkStart w:id="15" w:name="_Toc263759531"/>
      <w:bookmarkStart w:id="16" w:name="_Toc263762126"/>
      <w:bookmarkStart w:id="17" w:name="_Toc263762183"/>
      <w:bookmarkStart w:id="18" w:name="_Toc263766481"/>
      <w:bookmarkStart w:id="19" w:name="_Toc263775159"/>
      <w:bookmarkStart w:id="20" w:name="_Toc263775381"/>
      <w:bookmarkStart w:id="21" w:name="_Toc358371052"/>
      <w:r w:rsidRPr="00957261">
        <w:rPr>
          <w:rFonts w:ascii="Times New Roman"/>
          <w:szCs w:val="21"/>
        </w:rPr>
        <w:t xml:space="preserve">GB/T 4208 </w:t>
      </w:r>
      <w:r w:rsidRPr="00957261">
        <w:rPr>
          <w:rFonts w:ascii="Times New Roman"/>
          <w:szCs w:val="21"/>
        </w:rPr>
        <w:t>外壳防护等级（</w:t>
      </w:r>
      <w:r w:rsidRPr="00957261">
        <w:rPr>
          <w:rFonts w:ascii="Times New Roman"/>
          <w:szCs w:val="21"/>
        </w:rPr>
        <w:t>IP</w:t>
      </w:r>
      <w:r w:rsidRPr="00957261">
        <w:rPr>
          <w:rFonts w:ascii="Times New Roman"/>
          <w:szCs w:val="21"/>
        </w:rPr>
        <w:t>代码）</w:t>
      </w:r>
    </w:p>
    <w:p w14:paraId="0B33F16F" w14:textId="77777777" w:rsidR="00055348" w:rsidRPr="00957261" w:rsidRDefault="00055348" w:rsidP="00055348">
      <w:pPr>
        <w:pStyle w:val="af4"/>
        <w:ind w:firstLine="420"/>
        <w:rPr>
          <w:rFonts w:ascii="Times New Roman"/>
          <w:szCs w:val="21"/>
        </w:rPr>
      </w:pPr>
      <w:r w:rsidRPr="00957261">
        <w:rPr>
          <w:rFonts w:ascii="Times New Roman"/>
          <w:szCs w:val="21"/>
        </w:rPr>
        <w:t xml:space="preserve">GB 4706.1 </w:t>
      </w:r>
      <w:r w:rsidRPr="00957261">
        <w:rPr>
          <w:rFonts w:ascii="Times New Roman"/>
          <w:szCs w:val="21"/>
        </w:rPr>
        <w:t>家用及类似用途电器的</w:t>
      </w:r>
      <w:proofErr w:type="gramStart"/>
      <w:r w:rsidRPr="00957261">
        <w:rPr>
          <w:rFonts w:ascii="Times New Roman"/>
          <w:szCs w:val="21"/>
        </w:rPr>
        <w:t>安全第</w:t>
      </w:r>
      <w:r w:rsidRPr="00957261">
        <w:rPr>
          <w:rFonts w:ascii="Times New Roman"/>
          <w:szCs w:val="21"/>
        </w:rPr>
        <w:t>1</w:t>
      </w:r>
      <w:proofErr w:type="gramEnd"/>
      <w:r w:rsidRPr="00957261">
        <w:rPr>
          <w:rFonts w:ascii="Times New Roman"/>
          <w:szCs w:val="21"/>
        </w:rPr>
        <w:t>部分：通用要求</w:t>
      </w:r>
    </w:p>
    <w:p w14:paraId="583EC0C9" w14:textId="26CD0176" w:rsidR="006C3DB6" w:rsidRPr="00957261" w:rsidRDefault="006C3DB6" w:rsidP="006C3DB6">
      <w:pPr>
        <w:pStyle w:val="af4"/>
        <w:ind w:firstLine="420"/>
        <w:rPr>
          <w:rFonts w:ascii="Times New Roman"/>
          <w:szCs w:val="21"/>
        </w:rPr>
      </w:pPr>
      <w:r w:rsidRPr="00957261">
        <w:rPr>
          <w:rFonts w:ascii="Times New Roman"/>
          <w:szCs w:val="21"/>
        </w:rPr>
        <w:t xml:space="preserve">GB 25501 </w:t>
      </w:r>
      <w:r w:rsidRPr="00957261">
        <w:rPr>
          <w:rFonts w:ascii="Times New Roman"/>
          <w:szCs w:val="21"/>
        </w:rPr>
        <w:t>水嘴</w:t>
      </w:r>
      <w:r w:rsidR="006317FD" w:rsidRPr="00957261">
        <w:rPr>
          <w:rFonts w:ascii="Times New Roman"/>
          <w:szCs w:val="21"/>
        </w:rPr>
        <w:t>水效限定值及水效</w:t>
      </w:r>
      <w:r w:rsidRPr="00957261">
        <w:rPr>
          <w:rFonts w:ascii="Times New Roman"/>
          <w:szCs w:val="21"/>
        </w:rPr>
        <w:t>等级</w:t>
      </w:r>
    </w:p>
    <w:p w14:paraId="7A76BE40" w14:textId="5AC627C5" w:rsidR="006C3DB6" w:rsidRPr="00957261" w:rsidRDefault="006C3DB6" w:rsidP="006C3DB6">
      <w:pPr>
        <w:pStyle w:val="af4"/>
        <w:ind w:firstLine="420"/>
        <w:rPr>
          <w:rFonts w:ascii="Times New Roman"/>
          <w:szCs w:val="21"/>
        </w:rPr>
      </w:pPr>
      <w:r w:rsidRPr="00957261">
        <w:rPr>
          <w:rFonts w:ascii="Times New Roman"/>
          <w:szCs w:val="21"/>
        </w:rPr>
        <w:t xml:space="preserve">GB 28378 </w:t>
      </w:r>
      <w:r w:rsidR="006317FD" w:rsidRPr="00957261">
        <w:rPr>
          <w:rFonts w:ascii="Times New Roman"/>
          <w:szCs w:val="21"/>
        </w:rPr>
        <w:t>淋浴器水效限定值及水效</w:t>
      </w:r>
      <w:r w:rsidRPr="00957261">
        <w:rPr>
          <w:rFonts w:ascii="Times New Roman"/>
          <w:szCs w:val="21"/>
        </w:rPr>
        <w:t>等级</w:t>
      </w:r>
    </w:p>
    <w:p w14:paraId="1D4C9C3F" w14:textId="14A99EE0" w:rsidR="00E02C49" w:rsidRPr="00957261" w:rsidRDefault="00E02C49" w:rsidP="006C3DB6">
      <w:pPr>
        <w:pStyle w:val="af4"/>
        <w:ind w:firstLine="420"/>
        <w:rPr>
          <w:rFonts w:ascii="Times New Roman"/>
          <w:szCs w:val="21"/>
        </w:rPr>
      </w:pPr>
      <w:r w:rsidRPr="00957261">
        <w:rPr>
          <w:rFonts w:ascii="Times New Roman"/>
          <w:szCs w:val="21"/>
        </w:rPr>
        <w:t xml:space="preserve">GB 28379 </w:t>
      </w:r>
      <w:r w:rsidRPr="00957261">
        <w:rPr>
          <w:rFonts w:ascii="Times New Roman"/>
          <w:szCs w:val="21"/>
        </w:rPr>
        <w:t>便器冲洗阀用水效率限定值及用水效率等级</w:t>
      </w:r>
    </w:p>
    <w:p w14:paraId="42EB24A8" w14:textId="77777777" w:rsidR="006C3DB6" w:rsidRPr="00957261" w:rsidRDefault="006C3DB6" w:rsidP="006C3DB6">
      <w:pPr>
        <w:pStyle w:val="af4"/>
        <w:ind w:firstLine="420"/>
        <w:rPr>
          <w:rFonts w:ascii="Times New Roman"/>
          <w:szCs w:val="21"/>
        </w:rPr>
      </w:pPr>
      <w:r w:rsidRPr="00957261">
        <w:rPr>
          <w:rFonts w:ascii="Times New Roman"/>
          <w:szCs w:val="21"/>
        </w:rPr>
        <w:t xml:space="preserve">CJ/T 194 </w:t>
      </w:r>
      <w:r w:rsidRPr="00957261">
        <w:rPr>
          <w:rFonts w:ascii="Times New Roman"/>
          <w:szCs w:val="21"/>
        </w:rPr>
        <w:t>非接触式给水器具</w:t>
      </w:r>
    </w:p>
    <w:p w14:paraId="7AC97ABF" w14:textId="4FE92749" w:rsidR="00185E51" w:rsidRPr="00957261" w:rsidRDefault="00185E51" w:rsidP="006C3DB6">
      <w:pPr>
        <w:pStyle w:val="afa"/>
        <w:numPr>
          <w:ilvl w:val="0"/>
          <w:numId w:val="19"/>
        </w:numPr>
        <w:spacing w:beforeLines="100" w:before="411" w:afterLines="100" w:after="411"/>
        <w:rPr>
          <w:rFonts w:ascii="Times New Roman"/>
          <w:b/>
        </w:rPr>
      </w:pPr>
      <w:bookmarkStart w:id="22" w:name="_Toc37860677"/>
      <w:r w:rsidRPr="00957261">
        <w:rPr>
          <w:rFonts w:ascii="Times New Roman"/>
          <w:b/>
        </w:rPr>
        <w:t>术语和定义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E76E587" w14:textId="13749F3C" w:rsidR="00185E51" w:rsidRPr="00957261" w:rsidRDefault="00185E51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下列术语和定义适用于本</w:t>
      </w:r>
      <w:r w:rsidR="002D64D8" w:rsidRPr="00957261">
        <w:rPr>
          <w:rFonts w:ascii="Times New Roman"/>
        </w:rPr>
        <w:t>文件</w:t>
      </w:r>
      <w:r w:rsidRPr="00957261">
        <w:rPr>
          <w:rFonts w:ascii="Times New Roman"/>
        </w:rPr>
        <w:t>。</w:t>
      </w:r>
    </w:p>
    <w:p w14:paraId="5250347F" w14:textId="77777777" w:rsidR="00185E51" w:rsidRPr="00957261" w:rsidRDefault="00185E51" w:rsidP="009B61A3">
      <w:pPr>
        <w:pStyle w:val="af9"/>
        <w:numPr>
          <w:ilvl w:val="1"/>
          <w:numId w:val="19"/>
        </w:numPr>
        <w:spacing w:beforeLines="50" w:before="205" w:afterLines="50" w:after="205"/>
        <w:outlineLvl w:val="9"/>
      </w:pPr>
      <w:bookmarkStart w:id="23" w:name="_Toc358371053"/>
      <w:bookmarkStart w:id="24" w:name="_Toc34394788"/>
      <w:bookmarkStart w:id="25" w:name="_Toc34735504"/>
      <w:bookmarkStart w:id="26" w:name="_Toc34983304"/>
      <w:bookmarkEnd w:id="23"/>
      <w:bookmarkEnd w:id="24"/>
      <w:bookmarkEnd w:id="25"/>
      <w:bookmarkEnd w:id="26"/>
    </w:p>
    <w:p w14:paraId="69FADEC6" w14:textId="7F4672E9" w:rsidR="00185E51" w:rsidRPr="00957261" w:rsidRDefault="00185E51" w:rsidP="00D21BE5">
      <w:pPr>
        <w:pStyle w:val="af4"/>
        <w:spacing w:beforeLines="50" w:before="205" w:afterLines="50" w:after="205"/>
        <w:ind w:firstLine="420"/>
        <w:rPr>
          <w:rFonts w:ascii="Times New Roman" w:eastAsia="黑体"/>
          <w:szCs w:val="21"/>
        </w:rPr>
      </w:pPr>
      <w:bookmarkStart w:id="27" w:name="_Toc263759533"/>
      <w:bookmarkStart w:id="28" w:name="_Toc263762128"/>
      <w:bookmarkEnd w:id="27"/>
      <w:bookmarkEnd w:id="28"/>
      <w:r w:rsidRPr="00957261">
        <w:rPr>
          <w:rFonts w:ascii="Times New Roman" w:eastAsia="黑体"/>
          <w:szCs w:val="21"/>
        </w:rPr>
        <w:t>非接触式</w:t>
      </w:r>
      <w:r w:rsidR="00E65EC7" w:rsidRPr="00957261">
        <w:rPr>
          <w:rFonts w:ascii="Times New Roman" w:eastAsia="黑体"/>
          <w:szCs w:val="21"/>
        </w:rPr>
        <w:t>给水器具</w:t>
      </w:r>
      <w:r w:rsidRPr="00957261">
        <w:rPr>
          <w:rFonts w:ascii="Times New Roman" w:eastAsia="黑体"/>
          <w:szCs w:val="21"/>
        </w:rPr>
        <w:t xml:space="preserve"> non-contact </w:t>
      </w:r>
      <w:r w:rsidR="002C40E0" w:rsidRPr="00957261">
        <w:rPr>
          <w:rFonts w:ascii="Times New Roman" w:eastAsia="黑体"/>
          <w:szCs w:val="21"/>
        </w:rPr>
        <w:t>water</w:t>
      </w:r>
      <w:r w:rsidRPr="00957261">
        <w:rPr>
          <w:rFonts w:ascii="Times New Roman" w:eastAsia="黑体"/>
          <w:szCs w:val="21"/>
        </w:rPr>
        <w:t xml:space="preserve"> </w:t>
      </w:r>
      <w:r w:rsidR="002C40E0" w:rsidRPr="00957261">
        <w:rPr>
          <w:rFonts w:ascii="Times New Roman" w:eastAsia="黑体"/>
          <w:szCs w:val="21"/>
        </w:rPr>
        <w:t>supply device</w:t>
      </w:r>
    </w:p>
    <w:p w14:paraId="625409C7" w14:textId="0C81DB76" w:rsidR="00094431" w:rsidRPr="00957261" w:rsidRDefault="00094431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在一定控制距离内，</w:t>
      </w:r>
      <w:r w:rsidR="002A65D3" w:rsidRPr="00957261">
        <w:rPr>
          <w:rFonts w:ascii="Times New Roman"/>
        </w:rPr>
        <w:t>通过</w:t>
      </w:r>
      <w:r w:rsidR="00AF7557" w:rsidRPr="00957261">
        <w:rPr>
          <w:rFonts w:ascii="Times New Roman"/>
        </w:rPr>
        <w:t>控制器</w:t>
      </w:r>
      <w:r w:rsidR="002A65D3" w:rsidRPr="00957261">
        <w:rPr>
          <w:rFonts w:ascii="Times New Roman"/>
        </w:rPr>
        <w:t>驱动电</w:t>
      </w:r>
      <w:r w:rsidR="00AA0034" w:rsidRPr="00957261">
        <w:rPr>
          <w:rFonts w:ascii="Times New Roman"/>
        </w:rPr>
        <w:t>磁</w:t>
      </w:r>
      <w:r w:rsidR="002A65D3" w:rsidRPr="00957261">
        <w:rPr>
          <w:rFonts w:ascii="Times New Roman"/>
        </w:rPr>
        <w:t>阀启、闭操作的给水器具。</w:t>
      </w:r>
    </w:p>
    <w:p w14:paraId="7B781C98" w14:textId="77777777" w:rsidR="00185E51" w:rsidRPr="00957261" w:rsidRDefault="00185E51" w:rsidP="009B61A3">
      <w:pPr>
        <w:pStyle w:val="af9"/>
        <w:numPr>
          <w:ilvl w:val="1"/>
          <w:numId w:val="19"/>
        </w:numPr>
        <w:spacing w:beforeLines="50" w:before="205" w:afterLines="50" w:after="205"/>
        <w:outlineLvl w:val="9"/>
      </w:pPr>
      <w:bookmarkStart w:id="29" w:name="_Toc34394789"/>
      <w:bookmarkStart w:id="30" w:name="_Toc263759534"/>
      <w:bookmarkStart w:id="31" w:name="_Toc263762129"/>
      <w:bookmarkStart w:id="32" w:name="_Toc358371054"/>
      <w:bookmarkStart w:id="33" w:name="_Toc34394790"/>
      <w:bookmarkStart w:id="34" w:name="_Toc34735505"/>
      <w:bookmarkStart w:id="35" w:name="_Toc34983305"/>
      <w:bookmarkEnd w:id="29"/>
      <w:bookmarkEnd w:id="30"/>
      <w:bookmarkEnd w:id="31"/>
      <w:bookmarkEnd w:id="32"/>
      <w:bookmarkEnd w:id="33"/>
      <w:bookmarkEnd w:id="34"/>
      <w:bookmarkEnd w:id="35"/>
    </w:p>
    <w:p w14:paraId="49EDFCF0" w14:textId="77777777" w:rsidR="00185E51" w:rsidRPr="00957261" w:rsidRDefault="00185E51" w:rsidP="00D21BE5">
      <w:pPr>
        <w:pStyle w:val="af4"/>
        <w:spacing w:beforeLines="50" w:before="205" w:afterLines="50" w:after="205"/>
        <w:ind w:firstLine="420"/>
        <w:rPr>
          <w:rFonts w:ascii="Times New Roman" w:eastAsia="黑体"/>
          <w:szCs w:val="21"/>
        </w:rPr>
      </w:pPr>
      <w:r w:rsidRPr="00957261">
        <w:rPr>
          <w:rFonts w:ascii="Times New Roman" w:eastAsia="黑体"/>
          <w:szCs w:val="21"/>
        </w:rPr>
        <w:t>控制器</w:t>
      </w:r>
      <w:r w:rsidRPr="00957261">
        <w:rPr>
          <w:rFonts w:ascii="Times New Roman" w:eastAsia="黑体"/>
          <w:szCs w:val="21"/>
        </w:rPr>
        <w:t xml:space="preserve"> controller</w:t>
      </w:r>
    </w:p>
    <w:p w14:paraId="4A0D57A2" w14:textId="5C963D6A" w:rsidR="00593DD6" w:rsidRPr="00957261" w:rsidRDefault="00185E51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由传感器、判别、智能化逻辑处理、驱动等电子电路组成，能控制电</w:t>
      </w:r>
      <w:r w:rsidR="00F44B64" w:rsidRPr="00957261">
        <w:rPr>
          <w:rFonts w:ascii="Times New Roman"/>
        </w:rPr>
        <w:t>磁</w:t>
      </w:r>
      <w:r w:rsidRPr="00957261">
        <w:rPr>
          <w:rFonts w:ascii="Times New Roman"/>
        </w:rPr>
        <w:t>阀启、闭的部件。</w:t>
      </w:r>
    </w:p>
    <w:p w14:paraId="5F6BFA3E" w14:textId="77777777" w:rsidR="00185E51" w:rsidRPr="00957261" w:rsidRDefault="00185E51" w:rsidP="009B61A3">
      <w:pPr>
        <w:pStyle w:val="af9"/>
        <w:numPr>
          <w:ilvl w:val="1"/>
          <w:numId w:val="19"/>
        </w:numPr>
        <w:spacing w:beforeLines="50" w:before="205" w:afterLines="50" w:after="205"/>
        <w:outlineLvl w:val="9"/>
      </w:pPr>
      <w:bookmarkStart w:id="36" w:name="_Toc263759535"/>
      <w:bookmarkStart w:id="37" w:name="_Toc263762130"/>
      <w:bookmarkStart w:id="38" w:name="_Toc263759536"/>
      <w:bookmarkStart w:id="39" w:name="_Toc263762131"/>
      <w:bookmarkStart w:id="40" w:name="_Toc263759537"/>
      <w:bookmarkStart w:id="41" w:name="_Toc263762132"/>
      <w:bookmarkStart w:id="42" w:name="_Toc263759538"/>
      <w:bookmarkStart w:id="43" w:name="_Toc263762133"/>
      <w:bookmarkStart w:id="44" w:name="_Toc263759539"/>
      <w:bookmarkStart w:id="45" w:name="_Toc263762134"/>
      <w:bookmarkStart w:id="46" w:name="_Toc358371055"/>
      <w:bookmarkStart w:id="47" w:name="_Toc34394791"/>
      <w:bookmarkStart w:id="48" w:name="_Toc34735506"/>
      <w:bookmarkStart w:id="49" w:name="_Toc34983306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4C6BF636" w14:textId="77777777" w:rsidR="00185E51" w:rsidRPr="00957261" w:rsidRDefault="00185E51" w:rsidP="00D21BE5">
      <w:pPr>
        <w:pStyle w:val="af4"/>
        <w:spacing w:beforeLines="50" w:before="205" w:afterLines="50" w:after="205"/>
        <w:ind w:firstLine="420"/>
        <w:rPr>
          <w:rFonts w:ascii="Times New Roman" w:eastAsia="黑体"/>
          <w:szCs w:val="21"/>
        </w:rPr>
      </w:pPr>
      <w:r w:rsidRPr="00957261">
        <w:rPr>
          <w:rFonts w:ascii="Times New Roman" w:eastAsia="黑体"/>
          <w:szCs w:val="21"/>
        </w:rPr>
        <w:t>控制距离</w:t>
      </w:r>
      <w:r w:rsidRPr="00957261">
        <w:rPr>
          <w:rFonts w:ascii="Times New Roman" w:eastAsia="黑体"/>
          <w:szCs w:val="21"/>
        </w:rPr>
        <w:t xml:space="preserve"> control distance</w:t>
      </w:r>
    </w:p>
    <w:p w14:paraId="64D15FB7" w14:textId="3D2D981A" w:rsidR="00620AA2" w:rsidRPr="00957261" w:rsidRDefault="00094431" w:rsidP="0052744D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垂直于</w:t>
      </w:r>
      <w:r w:rsidR="00AF7557" w:rsidRPr="00957261">
        <w:rPr>
          <w:rFonts w:ascii="Times New Roman"/>
        </w:rPr>
        <w:t>控制</w:t>
      </w:r>
      <w:r w:rsidR="00185E51" w:rsidRPr="00957261">
        <w:rPr>
          <w:rFonts w:ascii="Times New Roman"/>
        </w:rPr>
        <w:t>器接收（或发射）</w:t>
      </w:r>
      <w:r w:rsidRPr="00957261">
        <w:rPr>
          <w:rFonts w:ascii="Times New Roman"/>
        </w:rPr>
        <w:t>窗口</w:t>
      </w:r>
      <w:r w:rsidR="00185E51" w:rsidRPr="00957261">
        <w:rPr>
          <w:rFonts w:ascii="Times New Roman"/>
        </w:rPr>
        <w:t>的</w:t>
      </w:r>
      <w:r w:rsidRPr="00957261">
        <w:rPr>
          <w:rFonts w:ascii="Times New Roman"/>
        </w:rPr>
        <w:t>中心方向</w:t>
      </w:r>
      <w:r w:rsidR="00185E51" w:rsidRPr="00957261">
        <w:rPr>
          <w:rFonts w:ascii="Times New Roman"/>
        </w:rPr>
        <w:t>，使给水器</w:t>
      </w:r>
      <w:r w:rsidR="0052145C">
        <w:rPr>
          <w:rFonts w:ascii="Times New Roman" w:hint="eastAsia"/>
        </w:rPr>
        <w:t>具</w:t>
      </w:r>
      <w:r w:rsidR="00185E51" w:rsidRPr="00957261">
        <w:rPr>
          <w:rFonts w:ascii="Times New Roman"/>
        </w:rPr>
        <w:t>可靠开启，模拟板与</w:t>
      </w:r>
      <w:r w:rsidR="00AF7557" w:rsidRPr="00957261">
        <w:rPr>
          <w:rFonts w:ascii="Times New Roman"/>
        </w:rPr>
        <w:t>控制器</w:t>
      </w:r>
      <w:r w:rsidR="00185E51" w:rsidRPr="00957261">
        <w:rPr>
          <w:rFonts w:ascii="Times New Roman"/>
        </w:rPr>
        <w:t>窗口间的最远</w:t>
      </w:r>
      <w:r w:rsidR="00D112AA" w:rsidRPr="00957261">
        <w:rPr>
          <w:rFonts w:ascii="Times New Roman"/>
        </w:rPr>
        <w:t>或最近</w:t>
      </w:r>
      <w:r w:rsidR="00185E51" w:rsidRPr="00957261">
        <w:rPr>
          <w:rFonts w:ascii="Times New Roman"/>
        </w:rPr>
        <w:t>距离。</w:t>
      </w:r>
    </w:p>
    <w:p w14:paraId="0FA07AC4" w14:textId="77777777" w:rsidR="00094431" w:rsidRPr="00957261" w:rsidRDefault="00094431" w:rsidP="009B61A3">
      <w:pPr>
        <w:pStyle w:val="af9"/>
        <w:numPr>
          <w:ilvl w:val="1"/>
          <w:numId w:val="19"/>
        </w:numPr>
        <w:spacing w:beforeLines="50" w:before="205" w:afterLines="50" w:after="205"/>
        <w:outlineLvl w:val="9"/>
      </w:pPr>
      <w:bookmarkStart w:id="50" w:name="_Toc34394792"/>
      <w:bookmarkStart w:id="51" w:name="_Toc34735507"/>
      <w:bookmarkStart w:id="52" w:name="_Toc34983307"/>
      <w:bookmarkEnd w:id="50"/>
      <w:bookmarkEnd w:id="51"/>
      <w:bookmarkEnd w:id="52"/>
    </w:p>
    <w:p w14:paraId="0DC9B9C7" w14:textId="3C1AB737" w:rsidR="00094431" w:rsidRPr="00A64398" w:rsidRDefault="00094431" w:rsidP="00165DF4">
      <w:pPr>
        <w:pStyle w:val="af4"/>
        <w:spacing w:beforeLines="50" w:before="205" w:afterLines="50" w:after="205"/>
        <w:ind w:firstLine="420"/>
        <w:rPr>
          <w:rFonts w:ascii="Times New Roman" w:eastAsia="黑体"/>
          <w:szCs w:val="21"/>
        </w:rPr>
      </w:pPr>
      <w:r w:rsidRPr="00A64398">
        <w:rPr>
          <w:rFonts w:ascii="Times New Roman" w:eastAsia="黑体"/>
          <w:szCs w:val="21"/>
        </w:rPr>
        <w:t>模拟板</w:t>
      </w:r>
      <w:r w:rsidR="00165DF4" w:rsidRPr="00A64398">
        <w:rPr>
          <w:rFonts w:ascii="Times New Roman" w:eastAsia="黑体"/>
          <w:szCs w:val="21"/>
        </w:rPr>
        <w:t xml:space="preserve"> analog board</w:t>
      </w:r>
    </w:p>
    <w:p w14:paraId="42E86595" w14:textId="679C9CCB" w:rsidR="004547BB" w:rsidRDefault="00C21E4C" w:rsidP="00165DF4">
      <w:pPr>
        <w:pStyle w:val="af4"/>
        <w:ind w:firstLine="420"/>
        <w:rPr>
          <w:rFonts w:ascii="Times New Roman"/>
        </w:rPr>
      </w:pPr>
      <w:r w:rsidRPr="00A64398">
        <w:rPr>
          <w:rFonts w:ascii="Times New Roman"/>
        </w:rPr>
        <w:t>用于实现控制非接触式给水器具的试验道具板。</w:t>
      </w:r>
      <w:r w:rsidR="002928DF" w:rsidRPr="00A64398">
        <w:rPr>
          <w:rFonts w:ascii="Times New Roman"/>
        </w:rPr>
        <w:t>模拟板</w:t>
      </w:r>
      <w:r w:rsidR="00A64398">
        <w:rPr>
          <w:rFonts w:ascii="Times New Roman" w:hint="eastAsia"/>
        </w:rPr>
        <w:t>由</w:t>
      </w:r>
      <w:r w:rsidR="00A64398" w:rsidRPr="00A64398">
        <w:rPr>
          <w:rFonts w:ascii="Times New Roman"/>
        </w:rPr>
        <w:t>表面光洁的浅色板材制作</w:t>
      </w:r>
      <w:r w:rsidR="00A64398">
        <w:rPr>
          <w:rFonts w:ascii="Times New Roman" w:hint="eastAsia"/>
        </w:rPr>
        <w:t>，</w:t>
      </w:r>
      <w:r w:rsidR="002928DF" w:rsidRPr="00A64398">
        <w:rPr>
          <w:rFonts w:ascii="Times New Roman"/>
        </w:rPr>
        <w:t>尺寸为</w:t>
      </w:r>
      <w:r w:rsidR="002928DF" w:rsidRPr="00A64398">
        <w:rPr>
          <w:rFonts w:ascii="Times New Roman"/>
        </w:rPr>
        <w:t>297mm×297mm</w:t>
      </w:r>
      <w:r w:rsidR="002928DF" w:rsidRPr="00A64398">
        <w:rPr>
          <w:rFonts w:ascii="Times New Roman"/>
        </w:rPr>
        <w:t>，表面贴附</w:t>
      </w:r>
      <w:r w:rsidR="002928DF" w:rsidRPr="00A64398">
        <w:rPr>
          <w:rFonts w:ascii="Times New Roman"/>
        </w:rPr>
        <w:t>70g</w:t>
      </w:r>
      <w:r w:rsidR="002928DF" w:rsidRPr="00A64398">
        <w:rPr>
          <w:rFonts w:ascii="Times New Roman"/>
        </w:rPr>
        <w:t>木浆白色复印纸。</w:t>
      </w:r>
    </w:p>
    <w:p w14:paraId="71D48AE1" w14:textId="77777777" w:rsidR="001207A6" w:rsidRDefault="001207A6" w:rsidP="001207A6">
      <w:pPr>
        <w:pStyle w:val="af9"/>
        <w:numPr>
          <w:ilvl w:val="1"/>
          <w:numId w:val="19"/>
        </w:numPr>
        <w:spacing w:beforeLines="50" w:before="205" w:afterLines="50" w:after="205"/>
        <w:outlineLvl w:val="9"/>
        <w:rPr>
          <w:sz w:val="24"/>
        </w:rPr>
      </w:pPr>
    </w:p>
    <w:p w14:paraId="63AE6274" w14:textId="3B0746A2" w:rsidR="001207A6" w:rsidRPr="009238E0" w:rsidRDefault="001207A6" w:rsidP="009238E0">
      <w:pPr>
        <w:pStyle w:val="af4"/>
        <w:spacing w:beforeLines="50" w:before="205" w:afterLines="50" w:after="205"/>
        <w:ind w:firstLine="420"/>
        <w:rPr>
          <w:rFonts w:ascii="Times New Roman" w:eastAsia="黑体"/>
          <w:szCs w:val="21"/>
        </w:rPr>
      </w:pPr>
      <w:r w:rsidRPr="009238E0">
        <w:rPr>
          <w:rFonts w:ascii="Times New Roman" w:eastAsia="黑体" w:hint="eastAsia"/>
          <w:szCs w:val="21"/>
        </w:rPr>
        <w:t>热释电</w:t>
      </w:r>
      <w:r w:rsidR="004C0AE0">
        <w:rPr>
          <w:rFonts w:ascii="Times New Roman" w:eastAsia="黑体" w:hint="eastAsia"/>
          <w:szCs w:val="21"/>
        </w:rPr>
        <w:t xml:space="preserve"> </w:t>
      </w:r>
      <w:r w:rsidR="004C0AE0">
        <w:rPr>
          <w:rFonts w:ascii="Times New Roman" w:eastAsia="黑体"/>
          <w:szCs w:val="21"/>
        </w:rPr>
        <w:t>p</w:t>
      </w:r>
      <w:r w:rsidR="004C0AE0" w:rsidRPr="004C0AE0">
        <w:rPr>
          <w:rFonts w:ascii="Times New Roman" w:eastAsia="黑体"/>
          <w:szCs w:val="21"/>
        </w:rPr>
        <w:t>yroelectric</w:t>
      </w:r>
    </w:p>
    <w:p w14:paraId="07EB382B" w14:textId="051B07C3" w:rsidR="001207A6" w:rsidRPr="00957261" w:rsidRDefault="008029AD" w:rsidP="008029AD">
      <w:pPr>
        <w:pStyle w:val="af4"/>
        <w:ind w:firstLine="420"/>
        <w:rPr>
          <w:rFonts w:ascii="Times New Roman"/>
        </w:rPr>
      </w:pPr>
      <w:r>
        <w:rPr>
          <w:rFonts w:ascii="Times New Roman" w:hint="eastAsia"/>
        </w:rPr>
        <w:t>一种</w:t>
      </w:r>
      <w:r w:rsidR="00FB0C43">
        <w:rPr>
          <w:rFonts w:ascii="Times New Roman" w:hint="eastAsia"/>
        </w:rPr>
        <w:t>通过探测人体发射的红外线进行非接触</w:t>
      </w:r>
      <w:r w:rsidR="00FB0C43">
        <w:rPr>
          <w:rFonts w:ascii="Times New Roman"/>
        </w:rPr>
        <w:t>感应工作</w:t>
      </w:r>
      <w:r>
        <w:rPr>
          <w:rFonts w:ascii="Times New Roman" w:hint="eastAsia"/>
        </w:rPr>
        <w:t>的</w:t>
      </w:r>
      <w:r>
        <w:rPr>
          <w:rFonts w:ascii="Times New Roman"/>
        </w:rPr>
        <w:t>原理</w:t>
      </w:r>
      <w:r>
        <w:rPr>
          <w:rFonts w:ascii="Times New Roman" w:hint="eastAsia"/>
        </w:rPr>
        <w:t>。</w:t>
      </w:r>
    </w:p>
    <w:p w14:paraId="10D01304" w14:textId="77777777" w:rsidR="00185E51" w:rsidRPr="00957261" w:rsidRDefault="00185E51" w:rsidP="009B61A3">
      <w:pPr>
        <w:pStyle w:val="af9"/>
        <w:numPr>
          <w:ilvl w:val="1"/>
          <w:numId w:val="19"/>
        </w:numPr>
        <w:spacing w:beforeLines="50" w:before="205" w:afterLines="50" w:after="205"/>
        <w:outlineLvl w:val="9"/>
      </w:pPr>
      <w:bookmarkStart w:id="53" w:name="_Toc263759540"/>
      <w:bookmarkStart w:id="54" w:name="_Toc263762135"/>
      <w:bookmarkStart w:id="55" w:name="_Toc358371056"/>
      <w:bookmarkStart w:id="56" w:name="_Toc34394793"/>
      <w:bookmarkStart w:id="57" w:name="_Toc34735508"/>
      <w:bookmarkStart w:id="58" w:name="_Toc34983308"/>
      <w:bookmarkEnd w:id="53"/>
      <w:bookmarkEnd w:id="54"/>
      <w:bookmarkEnd w:id="55"/>
      <w:bookmarkEnd w:id="56"/>
      <w:bookmarkEnd w:id="57"/>
      <w:bookmarkEnd w:id="58"/>
    </w:p>
    <w:p w14:paraId="19762CE3" w14:textId="01643155" w:rsidR="00185E51" w:rsidRPr="00957261" w:rsidRDefault="00185E51" w:rsidP="00D21BE5">
      <w:pPr>
        <w:pStyle w:val="af4"/>
        <w:adjustRightInd w:val="0"/>
        <w:snapToGrid w:val="0"/>
        <w:spacing w:beforeLines="50" w:before="205" w:afterLines="50" w:after="205"/>
        <w:ind w:firstLine="420"/>
        <w:rPr>
          <w:rFonts w:ascii="Times New Roman" w:eastAsia="黑体"/>
          <w:szCs w:val="21"/>
        </w:rPr>
      </w:pPr>
      <w:r w:rsidRPr="00957261">
        <w:rPr>
          <w:rFonts w:ascii="Times New Roman" w:eastAsia="黑体"/>
          <w:szCs w:val="21"/>
        </w:rPr>
        <w:t>非接触式水嘴</w:t>
      </w:r>
      <w:r w:rsidRPr="00957261">
        <w:rPr>
          <w:rFonts w:ascii="Times New Roman" w:eastAsia="黑体"/>
          <w:szCs w:val="21"/>
        </w:rPr>
        <w:t xml:space="preserve"> non-contact faucets</w:t>
      </w:r>
    </w:p>
    <w:p w14:paraId="17220B5F" w14:textId="5CF4011B" w:rsidR="00C01A96" w:rsidRPr="00957261" w:rsidRDefault="00C01A96" w:rsidP="0070214B">
      <w:pPr>
        <w:pStyle w:val="af4"/>
        <w:adjustRightInd w:val="0"/>
        <w:snapToGrid w:val="0"/>
        <w:spacing w:line="360" w:lineRule="auto"/>
        <w:ind w:firstLine="420"/>
        <w:rPr>
          <w:rFonts w:ascii="Times New Roman"/>
        </w:rPr>
      </w:pPr>
      <w:r w:rsidRPr="00957261">
        <w:rPr>
          <w:rFonts w:ascii="Times New Roman"/>
        </w:rPr>
        <w:t>不用肢体接触，根据光电效应、电容效应、红外感应、电磁感应等原理启闭和控制出水口流量的水嘴</w:t>
      </w:r>
      <w:r w:rsidR="00212A40" w:rsidRPr="00957261">
        <w:rPr>
          <w:rFonts w:ascii="Times New Roman"/>
        </w:rPr>
        <w:t>。</w:t>
      </w:r>
    </w:p>
    <w:p w14:paraId="6D32BC30" w14:textId="77777777" w:rsidR="00185E51" w:rsidRPr="00957261" w:rsidRDefault="00185E51" w:rsidP="009B61A3">
      <w:pPr>
        <w:pStyle w:val="af9"/>
        <w:numPr>
          <w:ilvl w:val="1"/>
          <w:numId w:val="19"/>
        </w:numPr>
        <w:spacing w:beforeLines="50" w:before="205" w:afterLines="50" w:after="205"/>
        <w:outlineLvl w:val="9"/>
      </w:pPr>
      <w:bookmarkStart w:id="59" w:name="_Toc358371057"/>
      <w:bookmarkStart w:id="60" w:name="_Toc34394794"/>
      <w:bookmarkStart w:id="61" w:name="_Toc34735509"/>
      <w:bookmarkStart w:id="62" w:name="_Toc34983309"/>
      <w:bookmarkEnd w:id="59"/>
      <w:bookmarkEnd w:id="60"/>
      <w:bookmarkEnd w:id="61"/>
      <w:bookmarkEnd w:id="62"/>
    </w:p>
    <w:p w14:paraId="4E6A6177" w14:textId="17DB4559" w:rsidR="00185E51" w:rsidRPr="00957261" w:rsidRDefault="00185E51" w:rsidP="00D21BE5">
      <w:pPr>
        <w:pStyle w:val="af4"/>
        <w:spacing w:beforeLines="50" w:before="205" w:afterLines="50" w:after="205"/>
        <w:ind w:firstLineChars="0" w:firstLine="0"/>
        <w:rPr>
          <w:rFonts w:ascii="Times New Roman" w:eastAsia="黑体"/>
          <w:szCs w:val="21"/>
        </w:rPr>
      </w:pPr>
      <w:r w:rsidRPr="00957261">
        <w:rPr>
          <w:rFonts w:ascii="Times New Roman" w:eastAsia="黑体"/>
          <w:b/>
          <w:szCs w:val="21"/>
        </w:rPr>
        <w:t xml:space="preserve"> </w:t>
      </w:r>
      <w:r w:rsidRPr="00957261">
        <w:rPr>
          <w:rFonts w:ascii="Times New Roman" w:eastAsia="黑体"/>
          <w:szCs w:val="21"/>
        </w:rPr>
        <w:t xml:space="preserve">   </w:t>
      </w:r>
      <w:r w:rsidRPr="00957261">
        <w:rPr>
          <w:rFonts w:ascii="Times New Roman" w:eastAsia="黑体"/>
          <w:szCs w:val="21"/>
        </w:rPr>
        <w:t>非接触式淋浴器</w:t>
      </w:r>
      <w:r w:rsidRPr="00957261">
        <w:rPr>
          <w:rFonts w:ascii="Times New Roman" w:eastAsia="黑体"/>
          <w:szCs w:val="21"/>
        </w:rPr>
        <w:t xml:space="preserve"> </w:t>
      </w:r>
      <w:r w:rsidR="009877A1" w:rsidRPr="00957261">
        <w:rPr>
          <w:rFonts w:ascii="Times New Roman" w:eastAsia="黑体"/>
          <w:szCs w:val="21"/>
        </w:rPr>
        <w:t>non-contact</w:t>
      </w:r>
      <w:r w:rsidR="009877A1" w:rsidRPr="00957261" w:rsidDel="009877A1">
        <w:rPr>
          <w:rFonts w:ascii="Times New Roman" w:eastAsia="黑体"/>
          <w:szCs w:val="21"/>
        </w:rPr>
        <w:t xml:space="preserve"> </w:t>
      </w:r>
      <w:r w:rsidRPr="00957261">
        <w:rPr>
          <w:rFonts w:ascii="Times New Roman" w:eastAsia="黑体"/>
          <w:szCs w:val="21"/>
        </w:rPr>
        <w:t>showers</w:t>
      </w:r>
    </w:p>
    <w:p w14:paraId="6229FEF3" w14:textId="7884CB81" w:rsidR="00185E51" w:rsidRPr="00957261" w:rsidRDefault="00C01A96" w:rsidP="00C01A96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不用肢体接触，根据光电效应、电容效应、红外感应、电磁感应等原理启闭</w:t>
      </w:r>
      <w:r w:rsidR="00C84295" w:rsidRPr="00957261">
        <w:rPr>
          <w:rFonts w:ascii="Times New Roman"/>
        </w:rPr>
        <w:t>和控制出水口流量</w:t>
      </w:r>
      <w:r w:rsidR="00185E51" w:rsidRPr="00957261">
        <w:rPr>
          <w:rFonts w:ascii="Times New Roman"/>
        </w:rPr>
        <w:t>的淋浴器。</w:t>
      </w:r>
    </w:p>
    <w:p w14:paraId="00269FA0" w14:textId="77777777" w:rsidR="00185E51" w:rsidRPr="00957261" w:rsidRDefault="00185E51" w:rsidP="009B61A3">
      <w:pPr>
        <w:pStyle w:val="af9"/>
        <w:numPr>
          <w:ilvl w:val="1"/>
          <w:numId w:val="19"/>
        </w:numPr>
        <w:spacing w:beforeLines="50" w:before="205" w:afterLines="50" w:after="205"/>
        <w:outlineLvl w:val="9"/>
      </w:pPr>
      <w:bookmarkStart w:id="63" w:name="_Toc358371058"/>
      <w:bookmarkStart w:id="64" w:name="_Toc34394795"/>
      <w:bookmarkStart w:id="65" w:name="_Toc34735510"/>
      <w:bookmarkStart w:id="66" w:name="_Toc34983310"/>
      <w:bookmarkEnd w:id="63"/>
      <w:bookmarkEnd w:id="64"/>
      <w:bookmarkEnd w:id="65"/>
      <w:bookmarkEnd w:id="66"/>
    </w:p>
    <w:p w14:paraId="64C66D74" w14:textId="144F651B" w:rsidR="00185E51" w:rsidRPr="00957261" w:rsidRDefault="00185E51" w:rsidP="00D21BE5">
      <w:pPr>
        <w:pStyle w:val="af4"/>
        <w:spacing w:beforeLines="50" w:before="205" w:afterLines="50" w:after="205"/>
        <w:ind w:firstLine="420"/>
        <w:rPr>
          <w:rFonts w:ascii="Times New Roman" w:eastAsia="黑体"/>
          <w:szCs w:val="21"/>
        </w:rPr>
      </w:pPr>
      <w:r w:rsidRPr="00957261">
        <w:rPr>
          <w:rFonts w:ascii="Times New Roman" w:eastAsia="黑体"/>
          <w:szCs w:val="21"/>
        </w:rPr>
        <w:t>非接触式小便器</w:t>
      </w:r>
      <w:r w:rsidR="00D579BC" w:rsidRPr="00957261">
        <w:rPr>
          <w:rFonts w:ascii="Times New Roman" w:eastAsia="黑体"/>
          <w:szCs w:val="21"/>
        </w:rPr>
        <w:t>冲洗器</w:t>
      </w:r>
      <w:r w:rsidRPr="00957261">
        <w:rPr>
          <w:rFonts w:ascii="Times New Roman" w:eastAsia="黑体"/>
          <w:szCs w:val="21"/>
        </w:rPr>
        <w:t xml:space="preserve"> </w:t>
      </w:r>
      <w:r w:rsidR="00D579BC" w:rsidRPr="00957261">
        <w:rPr>
          <w:rFonts w:ascii="Times New Roman" w:eastAsia="黑体"/>
          <w:szCs w:val="21"/>
        </w:rPr>
        <w:t>non-contact urinal flusher</w:t>
      </w:r>
    </w:p>
    <w:p w14:paraId="2B61DB0D" w14:textId="0CA56D25" w:rsidR="00185E51" w:rsidRPr="00957261" w:rsidRDefault="00C01A96" w:rsidP="00C01A96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不用肢体接触，根据光电效应、电容效应、红外感应、电磁感应等原理启闭</w:t>
      </w:r>
      <w:r w:rsidR="00F4740F" w:rsidRPr="00957261">
        <w:rPr>
          <w:rFonts w:ascii="Times New Roman"/>
        </w:rPr>
        <w:t>和控制出水口</w:t>
      </w:r>
      <w:r w:rsidR="00F4740F">
        <w:rPr>
          <w:rFonts w:ascii="Times New Roman" w:hint="eastAsia"/>
        </w:rPr>
        <w:t>用水</w:t>
      </w:r>
      <w:r w:rsidR="00F4740F" w:rsidRPr="00957261">
        <w:rPr>
          <w:rFonts w:ascii="Times New Roman"/>
        </w:rPr>
        <w:t>量</w:t>
      </w:r>
      <w:r w:rsidRPr="00957261">
        <w:rPr>
          <w:rFonts w:ascii="Times New Roman"/>
        </w:rPr>
        <w:t>的</w:t>
      </w:r>
      <w:r w:rsidR="00185E51" w:rsidRPr="00957261">
        <w:rPr>
          <w:rFonts w:ascii="Times New Roman"/>
        </w:rPr>
        <w:t>小便器</w:t>
      </w:r>
      <w:r w:rsidR="00231997" w:rsidRPr="00957261">
        <w:rPr>
          <w:rFonts w:ascii="Times New Roman"/>
        </w:rPr>
        <w:t>的控制器与冲洗阀组合</w:t>
      </w:r>
      <w:r w:rsidR="00185E51" w:rsidRPr="00957261">
        <w:rPr>
          <w:rFonts w:ascii="Times New Roman"/>
        </w:rPr>
        <w:t>。</w:t>
      </w:r>
    </w:p>
    <w:p w14:paraId="54967D43" w14:textId="77777777" w:rsidR="00185E51" w:rsidRPr="00957261" w:rsidRDefault="00185E51" w:rsidP="009B61A3">
      <w:pPr>
        <w:pStyle w:val="af9"/>
        <w:numPr>
          <w:ilvl w:val="1"/>
          <w:numId w:val="19"/>
        </w:numPr>
        <w:spacing w:beforeLines="50" w:before="205" w:afterLines="50" w:after="205"/>
        <w:outlineLvl w:val="9"/>
      </w:pPr>
      <w:bookmarkStart w:id="67" w:name="_Toc358371059"/>
      <w:bookmarkStart w:id="68" w:name="_Toc34394796"/>
      <w:bookmarkStart w:id="69" w:name="_Toc34735511"/>
      <w:bookmarkStart w:id="70" w:name="_Toc34983311"/>
      <w:bookmarkEnd w:id="67"/>
      <w:bookmarkEnd w:id="68"/>
      <w:bookmarkEnd w:id="69"/>
      <w:bookmarkEnd w:id="70"/>
    </w:p>
    <w:p w14:paraId="2C5047EF" w14:textId="1DE008B6" w:rsidR="00185E51" w:rsidRPr="00957261" w:rsidRDefault="00185E51" w:rsidP="00F145CE">
      <w:pPr>
        <w:pStyle w:val="af4"/>
        <w:spacing w:beforeLines="50" w:before="205" w:afterLines="50" w:after="205"/>
        <w:ind w:firstLine="420"/>
        <w:rPr>
          <w:rFonts w:ascii="Times New Roman" w:eastAsia="黑体"/>
          <w:szCs w:val="21"/>
        </w:rPr>
      </w:pPr>
      <w:bookmarkStart w:id="71" w:name="_Toc358371060"/>
      <w:r w:rsidRPr="00957261">
        <w:rPr>
          <w:rFonts w:ascii="Times New Roman" w:eastAsia="黑体"/>
          <w:szCs w:val="21"/>
        </w:rPr>
        <w:lastRenderedPageBreak/>
        <w:t>非接触式</w:t>
      </w:r>
      <w:r w:rsidR="00D579BC" w:rsidRPr="00957261">
        <w:rPr>
          <w:rFonts w:ascii="Times New Roman" w:eastAsia="黑体"/>
          <w:szCs w:val="21"/>
        </w:rPr>
        <w:t>大</w:t>
      </w:r>
      <w:r w:rsidRPr="00957261">
        <w:rPr>
          <w:rFonts w:ascii="Times New Roman" w:eastAsia="黑体"/>
          <w:szCs w:val="21"/>
        </w:rPr>
        <w:t>便器</w:t>
      </w:r>
      <w:r w:rsidR="00D579BC" w:rsidRPr="00957261">
        <w:rPr>
          <w:rFonts w:ascii="Times New Roman" w:eastAsia="黑体"/>
          <w:szCs w:val="21"/>
        </w:rPr>
        <w:t>冲洗器</w:t>
      </w:r>
      <w:r w:rsidRPr="00957261">
        <w:rPr>
          <w:rFonts w:ascii="Times New Roman" w:eastAsia="黑体"/>
          <w:szCs w:val="21"/>
        </w:rPr>
        <w:t xml:space="preserve"> </w:t>
      </w:r>
      <w:bookmarkEnd w:id="71"/>
      <w:r w:rsidR="00D579BC" w:rsidRPr="00957261">
        <w:rPr>
          <w:rFonts w:ascii="Times New Roman" w:eastAsia="黑体"/>
          <w:szCs w:val="21"/>
        </w:rPr>
        <w:t>non-contact toilet flusher</w:t>
      </w:r>
    </w:p>
    <w:p w14:paraId="1EE47870" w14:textId="197FF952" w:rsidR="00185E51" w:rsidRPr="00957261" w:rsidRDefault="00C01A96" w:rsidP="00C01A96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不用肢体接触，根据光电效应、电容效应、红外感应、电磁感应等原理启闭</w:t>
      </w:r>
      <w:r w:rsidR="00185E51" w:rsidRPr="00957261">
        <w:rPr>
          <w:rFonts w:ascii="Times New Roman"/>
        </w:rPr>
        <w:t>和控制出水口</w:t>
      </w:r>
      <w:r w:rsidR="00F4740F">
        <w:rPr>
          <w:rFonts w:ascii="Times New Roman" w:hint="eastAsia"/>
        </w:rPr>
        <w:t>用水</w:t>
      </w:r>
      <w:r w:rsidR="00F4740F" w:rsidRPr="00957261">
        <w:rPr>
          <w:rFonts w:ascii="Times New Roman"/>
        </w:rPr>
        <w:t>量</w:t>
      </w:r>
      <w:r w:rsidR="00185E51" w:rsidRPr="00957261">
        <w:rPr>
          <w:rFonts w:ascii="Times New Roman"/>
        </w:rPr>
        <w:t>的</w:t>
      </w:r>
      <w:r w:rsidR="00231997" w:rsidRPr="00957261">
        <w:rPr>
          <w:rFonts w:ascii="Times New Roman"/>
        </w:rPr>
        <w:t>大</w:t>
      </w:r>
      <w:r w:rsidR="00185E51" w:rsidRPr="00957261">
        <w:rPr>
          <w:rFonts w:ascii="Times New Roman"/>
        </w:rPr>
        <w:t>便器</w:t>
      </w:r>
      <w:r w:rsidR="00231997" w:rsidRPr="00957261">
        <w:rPr>
          <w:rFonts w:ascii="Times New Roman"/>
        </w:rPr>
        <w:t>的控制器与冲洗阀组合</w:t>
      </w:r>
      <w:r w:rsidR="00185E51" w:rsidRPr="00957261">
        <w:rPr>
          <w:rFonts w:ascii="Times New Roman"/>
        </w:rPr>
        <w:t>。</w:t>
      </w:r>
    </w:p>
    <w:p w14:paraId="7A024A96" w14:textId="77777777" w:rsidR="00F145CE" w:rsidRPr="00957261" w:rsidRDefault="00F145CE" w:rsidP="00185E51">
      <w:pPr>
        <w:pStyle w:val="af4"/>
        <w:ind w:firstLine="420"/>
        <w:rPr>
          <w:rFonts w:ascii="Times New Roman"/>
        </w:rPr>
      </w:pPr>
    </w:p>
    <w:p w14:paraId="44F468C2" w14:textId="77777777" w:rsidR="00F145CE" w:rsidRPr="00957261" w:rsidRDefault="00F145CE" w:rsidP="009442CD">
      <w:pPr>
        <w:pStyle w:val="af9"/>
        <w:numPr>
          <w:ilvl w:val="1"/>
          <w:numId w:val="19"/>
        </w:numPr>
        <w:spacing w:beforeLines="50" w:before="205" w:afterLines="50" w:after="205"/>
        <w:outlineLvl w:val="9"/>
      </w:pPr>
      <w:bookmarkStart w:id="72" w:name="_Toc34394797"/>
      <w:bookmarkStart w:id="73" w:name="_Toc34735512"/>
      <w:bookmarkStart w:id="74" w:name="_Toc34983312"/>
      <w:bookmarkEnd w:id="72"/>
      <w:bookmarkEnd w:id="73"/>
      <w:bookmarkEnd w:id="74"/>
    </w:p>
    <w:p w14:paraId="6F63B583" w14:textId="05A11DFF" w:rsidR="00F145CE" w:rsidRPr="00957261" w:rsidRDefault="00F145CE" w:rsidP="006C6E1A">
      <w:pPr>
        <w:pStyle w:val="af4"/>
        <w:spacing w:beforeLines="50" w:before="205" w:afterLines="50" w:after="205"/>
        <w:ind w:firstLine="420"/>
        <w:rPr>
          <w:rFonts w:ascii="Times New Roman" w:eastAsia="黑体"/>
          <w:szCs w:val="21"/>
        </w:rPr>
      </w:pPr>
      <w:r w:rsidRPr="00957261">
        <w:rPr>
          <w:rFonts w:ascii="Times New Roman" w:eastAsia="黑体"/>
          <w:szCs w:val="21"/>
        </w:rPr>
        <w:t>前</w:t>
      </w:r>
      <w:r w:rsidR="006C6E1A" w:rsidRPr="00957261">
        <w:rPr>
          <w:rFonts w:ascii="Times New Roman" w:eastAsia="黑体"/>
          <w:szCs w:val="21"/>
        </w:rPr>
        <w:t>出水</w:t>
      </w:r>
      <w:r w:rsidRPr="00957261">
        <w:rPr>
          <w:rFonts w:ascii="Times New Roman" w:eastAsia="黑体"/>
          <w:szCs w:val="21"/>
        </w:rPr>
        <w:t>非接触式给水器具</w:t>
      </w:r>
      <w:r w:rsidR="006C6E1A" w:rsidRPr="00957261">
        <w:rPr>
          <w:rFonts w:ascii="Times New Roman" w:eastAsia="黑体"/>
          <w:szCs w:val="21"/>
        </w:rPr>
        <w:t xml:space="preserve"> front outlet non-contact water supply device</w:t>
      </w:r>
    </w:p>
    <w:p w14:paraId="666C04D9" w14:textId="547ADADB" w:rsidR="00F145CE" w:rsidRPr="00957261" w:rsidRDefault="00F145CE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当控制器接收到感应信号立即或延迟一段时间出水</w:t>
      </w:r>
      <w:r w:rsidR="0003505D" w:rsidRPr="00957261">
        <w:rPr>
          <w:rFonts w:ascii="Times New Roman"/>
        </w:rPr>
        <w:t>的</w:t>
      </w:r>
      <w:r w:rsidR="006C6E1A" w:rsidRPr="00957261">
        <w:rPr>
          <w:rFonts w:ascii="Times New Roman"/>
        </w:rPr>
        <w:t>非接触式</w:t>
      </w:r>
      <w:r w:rsidR="0003505D" w:rsidRPr="00957261">
        <w:rPr>
          <w:rFonts w:ascii="Times New Roman"/>
        </w:rPr>
        <w:t>给水器具</w:t>
      </w:r>
      <w:r w:rsidR="006C6E1A" w:rsidRPr="00957261">
        <w:rPr>
          <w:rFonts w:ascii="Times New Roman"/>
        </w:rPr>
        <w:t>。</w:t>
      </w:r>
    </w:p>
    <w:p w14:paraId="5902DBA9" w14:textId="77777777" w:rsidR="00F145CE" w:rsidRPr="00957261" w:rsidRDefault="00F145CE" w:rsidP="009B61A3">
      <w:pPr>
        <w:pStyle w:val="af9"/>
        <w:numPr>
          <w:ilvl w:val="1"/>
          <w:numId w:val="19"/>
        </w:numPr>
        <w:spacing w:beforeLines="50" w:before="205" w:afterLines="50" w:after="205"/>
        <w:outlineLvl w:val="9"/>
      </w:pPr>
      <w:bookmarkStart w:id="75" w:name="_Toc34394798"/>
      <w:bookmarkStart w:id="76" w:name="_Toc34735513"/>
      <w:bookmarkStart w:id="77" w:name="_Toc34983313"/>
      <w:bookmarkEnd w:id="75"/>
      <w:bookmarkEnd w:id="76"/>
      <w:bookmarkEnd w:id="77"/>
    </w:p>
    <w:p w14:paraId="5DB1D2A3" w14:textId="5B4B3EBA" w:rsidR="00F145CE" w:rsidRPr="00957261" w:rsidRDefault="00F145CE" w:rsidP="006C6E1A">
      <w:pPr>
        <w:pStyle w:val="af4"/>
        <w:spacing w:beforeLines="50" w:before="205" w:afterLines="50" w:after="205"/>
        <w:ind w:firstLine="420"/>
        <w:rPr>
          <w:rFonts w:ascii="Times New Roman" w:eastAsia="黑体"/>
          <w:szCs w:val="21"/>
        </w:rPr>
      </w:pPr>
      <w:r w:rsidRPr="00957261">
        <w:rPr>
          <w:rFonts w:ascii="Times New Roman" w:eastAsia="黑体"/>
          <w:szCs w:val="21"/>
        </w:rPr>
        <w:t>后</w:t>
      </w:r>
      <w:r w:rsidR="006C6E1A" w:rsidRPr="00957261">
        <w:rPr>
          <w:rFonts w:ascii="Times New Roman" w:eastAsia="黑体"/>
          <w:szCs w:val="21"/>
        </w:rPr>
        <w:t>出水</w:t>
      </w:r>
      <w:r w:rsidRPr="00957261">
        <w:rPr>
          <w:rFonts w:ascii="Times New Roman" w:eastAsia="黑体"/>
          <w:szCs w:val="21"/>
        </w:rPr>
        <w:t>非接触式给水器具</w:t>
      </w:r>
      <w:r w:rsidR="006C6E1A" w:rsidRPr="00957261">
        <w:rPr>
          <w:rFonts w:ascii="Times New Roman" w:eastAsia="黑体"/>
          <w:szCs w:val="21"/>
        </w:rPr>
        <w:t xml:space="preserve"> rear outlet non-contact water supply device</w:t>
      </w:r>
    </w:p>
    <w:p w14:paraId="69128BDF" w14:textId="4C6DD71E" w:rsidR="00F145CE" w:rsidRPr="00957261" w:rsidRDefault="0003505D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当控制器</w:t>
      </w:r>
      <w:r w:rsidR="00687D6C" w:rsidRPr="00957261">
        <w:rPr>
          <w:rFonts w:ascii="Times New Roman"/>
        </w:rPr>
        <w:t>持续接收的</w:t>
      </w:r>
      <w:r w:rsidR="00C75980" w:rsidRPr="00957261">
        <w:rPr>
          <w:rFonts w:ascii="Times New Roman"/>
        </w:rPr>
        <w:t>感应</w:t>
      </w:r>
      <w:r w:rsidR="00687D6C" w:rsidRPr="00957261">
        <w:rPr>
          <w:rFonts w:ascii="Times New Roman"/>
        </w:rPr>
        <w:t>信号中断时</w:t>
      </w:r>
      <w:r w:rsidRPr="00957261">
        <w:rPr>
          <w:rFonts w:ascii="Times New Roman"/>
        </w:rPr>
        <w:t>立即或延迟一段时间出水的</w:t>
      </w:r>
      <w:r w:rsidR="006C6E1A" w:rsidRPr="00957261">
        <w:rPr>
          <w:rFonts w:ascii="Times New Roman"/>
        </w:rPr>
        <w:t>非接触式</w:t>
      </w:r>
      <w:r w:rsidRPr="00957261">
        <w:rPr>
          <w:rFonts w:ascii="Times New Roman"/>
        </w:rPr>
        <w:t>给水器具</w:t>
      </w:r>
      <w:r w:rsidR="006C6E1A" w:rsidRPr="00957261">
        <w:rPr>
          <w:rFonts w:ascii="Times New Roman"/>
        </w:rPr>
        <w:t>。</w:t>
      </w:r>
    </w:p>
    <w:p w14:paraId="11F8D457" w14:textId="77777777" w:rsidR="006C6E1A" w:rsidRPr="00957261" w:rsidRDefault="006C6E1A" w:rsidP="009B61A3">
      <w:pPr>
        <w:pStyle w:val="af9"/>
        <w:numPr>
          <w:ilvl w:val="1"/>
          <w:numId w:val="19"/>
        </w:numPr>
        <w:spacing w:beforeLines="50" w:before="205" w:afterLines="50" w:after="205"/>
        <w:outlineLvl w:val="9"/>
      </w:pPr>
      <w:bookmarkStart w:id="78" w:name="_Toc34394799"/>
      <w:bookmarkStart w:id="79" w:name="_Toc34735514"/>
      <w:bookmarkStart w:id="80" w:name="_Toc34983314"/>
      <w:bookmarkEnd w:id="78"/>
      <w:bookmarkEnd w:id="79"/>
      <w:bookmarkEnd w:id="80"/>
    </w:p>
    <w:p w14:paraId="11F6C3B5" w14:textId="2CE27BC2" w:rsidR="006C6E1A" w:rsidRPr="00957261" w:rsidRDefault="00FF6C20" w:rsidP="006C6E1A">
      <w:pPr>
        <w:pStyle w:val="af4"/>
        <w:spacing w:beforeLines="50" w:before="205" w:afterLines="50" w:after="205"/>
        <w:ind w:firstLine="420"/>
        <w:rPr>
          <w:rFonts w:ascii="Times New Roman" w:eastAsia="黑体"/>
          <w:szCs w:val="21"/>
        </w:rPr>
      </w:pPr>
      <w:r w:rsidRPr="00957261">
        <w:rPr>
          <w:rFonts w:ascii="Times New Roman" w:eastAsia="黑体"/>
          <w:szCs w:val="21"/>
        </w:rPr>
        <w:t>两</w:t>
      </w:r>
      <w:r w:rsidR="006C6E1A" w:rsidRPr="00957261">
        <w:rPr>
          <w:rFonts w:ascii="Times New Roman" w:eastAsia="黑体"/>
          <w:szCs w:val="21"/>
        </w:rPr>
        <w:t>段出水非接触</w:t>
      </w:r>
      <w:r w:rsidR="00AF7557" w:rsidRPr="00957261">
        <w:rPr>
          <w:rFonts w:ascii="Times New Roman" w:eastAsia="黑体"/>
          <w:szCs w:val="21"/>
        </w:rPr>
        <w:t>式</w:t>
      </w:r>
      <w:r w:rsidR="006C6E1A" w:rsidRPr="00957261">
        <w:rPr>
          <w:rFonts w:ascii="Times New Roman" w:eastAsia="黑体"/>
          <w:szCs w:val="21"/>
        </w:rPr>
        <w:t>给水器具</w:t>
      </w:r>
      <w:r w:rsidR="006C6E1A" w:rsidRPr="00957261">
        <w:rPr>
          <w:rFonts w:ascii="Times New Roman" w:eastAsia="黑体"/>
          <w:szCs w:val="21"/>
        </w:rPr>
        <w:t xml:space="preserve"> front and rear outlet non-contact water supply device</w:t>
      </w:r>
    </w:p>
    <w:p w14:paraId="25F30892" w14:textId="72EBFC26" w:rsidR="006C6E1A" w:rsidRPr="00957261" w:rsidRDefault="006C6E1A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同时具有前出水和后出水功能的非接触式给水器具。</w:t>
      </w:r>
    </w:p>
    <w:p w14:paraId="59B5EF6C" w14:textId="73043150" w:rsidR="00185E51" w:rsidRPr="00957261" w:rsidRDefault="00185E51" w:rsidP="00D21BE5">
      <w:pPr>
        <w:pStyle w:val="afa"/>
        <w:numPr>
          <w:ilvl w:val="0"/>
          <w:numId w:val="19"/>
        </w:numPr>
        <w:spacing w:beforeLines="100" w:before="411" w:afterLines="100" w:after="411"/>
        <w:rPr>
          <w:rFonts w:ascii="Times New Roman"/>
          <w:b/>
        </w:rPr>
      </w:pPr>
      <w:bookmarkStart w:id="81" w:name="_Toc37860678"/>
      <w:r w:rsidRPr="00957261">
        <w:rPr>
          <w:rFonts w:ascii="Times New Roman"/>
          <w:b/>
        </w:rPr>
        <w:t>要求</w:t>
      </w:r>
      <w:bookmarkEnd w:id="81"/>
    </w:p>
    <w:p w14:paraId="64584696" w14:textId="678BC435" w:rsidR="009B5C1E" w:rsidRDefault="009B5C1E" w:rsidP="009B61A3">
      <w:pPr>
        <w:pStyle w:val="af9"/>
        <w:numPr>
          <w:ilvl w:val="1"/>
          <w:numId w:val="19"/>
        </w:numPr>
        <w:spacing w:beforeLines="50" w:before="205" w:afterLines="50" w:after="205"/>
        <w:outlineLvl w:val="9"/>
      </w:pPr>
      <w:bookmarkStart w:id="82" w:name="_Toc34735520"/>
      <w:bookmarkStart w:id="83" w:name="_Toc34983316"/>
      <w:r>
        <w:rPr>
          <w:rFonts w:hint="eastAsia"/>
        </w:rPr>
        <w:t>通用</w:t>
      </w:r>
      <w:r>
        <w:t>要求</w:t>
      </w:r>
    </w:p>
    <w:p w14:paraId="579966ED" w14:textId="167178FA" w:rsidR="00185E51" w:rsidRPr="00957261" w:rsidRDefault="009B5C1E" w:rsidP="00551BE8">
      <w:pPr>
        <w:spacing w:beforeLines="50" w:before="205" w:afterLines="50" w:after="205"/>
      </w:pPr>
      <w:r>
        <w:rPr>
          <w:rFonts w:hint="eastAsia"/>
        </w:rPr>
        <w:t xml:space="preserve">4.1.1 </w:t>
      </w:r>
      <w:r w:rsidR="003D2CA1" w:rsidRPr="00957261">
        <w:t>外观</w:t>
      </w:r>
      <w:bookmarkEnd w:id="82"/>
      <w:bookmarkEnd w:id="83"/>
    </w:p>
    <w:p w14:paraId="20BE0200" w14:textId="12050F06" w:rsidR="003D2CA1" w:rsidRPr="00957261" w:rsidRDefault="003D2CA1" w:rsidP="007F56F5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给水器具外观光洁</w:t>
      </w:r>
      <w:r w:rsidR="002726CC" w:rsidRPr="00957261">
        <w:rPr>
          <w:rFonts w:ascii="Times New Roman"/>
        </w:rPr>
        <w:t>光滑</w:t>
      </w:r>
      <w:r w:rsidRPr="00957261">
        <w:rPr>
          <w:rFonts w:ascii="Times New Roman"/>
        </w:rPr>
        <w:t>，标识清晰，外露表面涂、镀层应结合良好，不应有起泡、剥离、划痕等外观缺陷。</w:t>
      </w:r>
    </w:p>
    <w:p w14:paraId="6DFC4448" w14:textId="043417B7" w:rsidR="00041FB0" w:rsidRPr="00957261" w:rsidRDefault="009B5C1E" w:rsidP="00551BE8">
      <w:pPr>
        <w:spacing w:beforeLines="50" w:before="205" w:afterLines="50" w:after="205"/>
      </w:pPr>
      <w:bookmarkStart w:id="84" w:name="_Toc34735521"/>
      <w:bookmarkStart w:id="85" w:name="_Toc34983317"/>
      <w:r>
        <w:rPr>
          <w:rFonts w:hint="eastAsia"/>
        </w:rPr>
        <w:t xml:space="preserve">4.1.2 </w:t>
      </w:r>
      <w:r w:rsidR="00041FB0" w:rsidRPr="00957261">
        <w:t>装配</w:t>
      </w:r>
      <w:bookmarkEnd w:id="84"/>
      <w:bookmarkEnd w:id="85"/>
    </w:p>
    <w:p w14:paraId="01D473CC" w14:textId="77777777" w:rsidR="00041FB0" w:rsidRPr="00957261" w:rsidRDefault="00041FB0" w:rsidP="001F7A06">
      <w:pPr>
        <w:ind w:firstLineChars="200" w:firstLine="420"/>
      </w:pPr>
      <w:r w:rsidRPr="00957261">
        <w:t>组装好的给水器具应牢固不松动。</w:t>
      </w:r>
    </w:p>
    <w:p w14:paraId="5EEFB73A" w14:textId="0F1CB1A5" w:rsidR="00041FB0" w:rsidRPr="00957261" w:rsidRDefault="009B5C1E" w:rsidP="00551BE8">
      <w:pPr>
        <w:spacing w:beforeLines="50" w:before="205" w:afterLines="50" w:after="205"/>
      </w:pPr>
      <w:bookmarkStart w:id="86" w:name="_Toc34735522"/>
      <w:bookmarkStart w:id="87" w:name="_Toc34983318"/>
      <w:r>
        <w:rPr>
          <w:rFonts w:hint="eastAsia"/>
        </w:rPr>
        <w:t xml:space="preserve">4.1.3 </w:t>
      </w:r>
      <w:r w:rsidR="00041FB0" w:rsidRPr="00957261">
        <w:t>安全性能</w:t>
      </w:r>
      <w:bookmarkEnd w:id="86"/>
      <w:bookmarkEnd w:id="87"/>
    </w:p>
    <w:p w14:paraId="6458ED0C" w14:textId="3AD7363B" w:rsidR="00054348" w:rsidRPr="00957261" w:rsidRDefault="00054348" w:rsidP="001F7A06">
      <w:pPr>
        <w:ind w:firstLineChars="200" w:firstLine="420"/>
      </w:pPr>
      <w:r w:rsidRPr="00957261">
        <w:t>非接触式给水器具的安全性能应</w:t>
      </w:r>
      <w:r w:rsidR="00041FB0" w:rsidRPr="00957261">
        <w:t>满足</w:t>
      </w:r>
      <w:r w:rsidRPr="009B5C1E">
        <w:t xml:space="preserve">GB </w:t>
      </w:r>
      <w:r w:rsidR="00A412BD" w:rsidRPr="009B5C1E">
        <w:t>4706.1</w:t>
      </w:r>
      <w:r w:rsidRPr="009B5C1E">
        <w:t>的相关规定。</w:t>
      </w:r>
    </w:p>
    <w:p w14:paraId="30F052A4" w14:textId="5AD7D2D8" w:rsidR="007F56F5" w:rsidRPr="00957261" w:rsidRDefault="009B5C1E" w:rsidP="00551BE8">
      <w:pPr>
        <w:spacing w:beforeLines="50" w:before="205" w:afterLines="50" w:after="205"/>
      </w:pPr>
      <w:bookmarkStart w:id="88" w:name="_Toc34735523"/>
      <w:bookmarkStart w:id="89" w:name="_Toc34983319"/>
      <w:r>
        <w:rPr>
          <w:rFonts w:hint="eastAsia"/>
        </w:rPr>
        <w:lastRenderedPageBreak/>
        <w:t xml:space="preserve">4.1.4 </w:t>
      </w:r>
      <w:r w:rsidR="00041FB0" w:rsidRPr="00957261">
        <w:t>其他要求</w:t>
      </w:r>
      <w:bookmarkEnd w:id="88"/>
      <w:bookmarkEnd w:id="89"/>
    </w:p>
    <w:p w14:paraId="0E9F2DAE" w14:textId="2F9CB76A" w:rsidR="007F56F5" w:rsidRPr="00957261" w:rsidRDefault="00041FB0" w:rsidP="001F7A06">
      <w:pPr>
        <w:ind w:firstLineChars="200" w:firstLine="420"/>
      </w:pPr>
      <w:r w:rsidRPr="00957261">
        <w:t>非接触式给水器具所</w:t>
      </w:r>
      <w:r w:rsidR="00A31D0F" w:rsidRPr="00957261">
        <w:t>涉及的相关部</w:t>
      </w:r>
      <w:r w:rsidRPr="00957261">
        <w:t>件应符合相应的标准要求。</w:t>
      </w:r>
    </w:p>
    <w:p w14:paraId="302D4AB8" w14:textId="679041B2" w:rsidR="00185E51" w:rsidRPr="00957261" w:rsidRDefault="00511C99" w:rsidP="009B61A3">
      <w:pPr>
        <w:pStyle w:val="afa"/>
        <w:numPr>
          <w:ilvl w:val="1"/>
          <w:numId w:val="19"/>
        </w:numPr>
        <w:spacing w:beforeLines="100" w:before="411" w:afterLines="100" w:after="411"/>
        <w:outlineLvl w:val="9"/>
        <w:rPr>
          <w:rFonts w:ascii="Times New Roman"/>
          <w:b/>
        </w:rPr>
      </w:pPr>
      <w:r>
        <w:rPr>
          <w:rFonts w:ascii="Times New Roman" w:hint="eastAsia"/>
          <w:b/>
        </w:rPr>
        <w:t>节水</w:t>
      </w:r>
      <w:r w:rsidR="00F400ED">
        <w:rPr>
          <w:rFonts w:ascii="Times New Roman" w:hint="eastAsia"/>
          <w:b/>
        </w:rPr>
        <w:t>性能</w:t>
      </w:r>
      <w:r w:rsidR="00185E51" w:rsidRPr="00957261">
        <w:rPr>
          <w:rFonts w:ascii="Times New Roman"/>
          <w:b/>
        </w:rPr>
        <w:t>要求</w:t>
      </w:r>
    </w:p>
    <w:p w14:paraId="549852CE" w14:textId="12F69193" w:rsidR="00DA1137" w:rsidRPr="00957261" w:rsidRDefault="00185E51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非接触式给水器具节水性能</w:t>
      </w:r>
      <w:r w:rsidR="00457805">
        <w:rPr>
          <w:rFonts w:ascii="Times New Roman" w:hint="eastAsia"/>
        </w:rPr>
        <w:t>试验项目</w:t>
      </w:r>
      <w:r w:rsidRPr="00957261">
        <w:rPr>
          <w:rFonts w:ascii="Times New Roman"/>
        </w:rPr>
        <w:t>见表</w:t>
      </w:r>
      <w:r w:rsidRPr="00957261">
        <w:rPr>
          <w:rFonts w:ascii="Times New Roman"/>
        </w:rPr>
        <w:t>1</w:t>
      </w:r>
      <w:r w:rsidRPr="00957261">
        <w:rPr>
          <w:rFonts w:ascii="Times New Roman"/>
        </w:rPr>
        <w:t>。</w:t>
      </w:r>
    </w:p>
    <w:p w14:paraId="04334744" w14:textId="31395282" w:rsidR="00185E51" w:rsidRPr="00957261" w:rsidRDefault="00185E51" w:rsidP="00D21BE5">
      <w:pPr>
        <w:pStyle w:val="af4"/>
        <w:spacing w:beforeLines="50" w:before="205" w:afterLines="50" w:after="205"/>
        <w:ind w:firstLineChars="0" w:firstLine="0"/>
        <w:jc w:val="center"/>
        <w:rPr>
          <w:rFonts w:ascii="Times New Roman" w:eastAsia="黑体"/>
          <w:b/>
        </w:rPr>
      </w:pPr>
      <w:r w:rsidRPr="00957261">
        <w:rPr>
          <w:rFonts w:ascii="Times New Roman" w:eastAsia="黑体"/>
          <w:b/>
        </w:rPr>
        <w:t>表</w:t>
      </w:r>
      <w:r w:rsidRPr="00957261">
        <w:rPr>
          <w:rFonts w:ascii="Times New Roman" w:eastAsia="黑体"/>
          <w:b/>
        </w:rPr>
        <w:t xml:space="preserve">1 </w:t>
      </w:r>
      <w:r w:rsidRPr="00957261">
        <w:rPr>
          <w:rFonts w:ascii="Times New Roman" w:eastAsia="黑体"/>
          <w:b/>
        </w:rPr>
        <w:t>非接触式给水器具节水性能</w:t>
      </w:r>
      <w:r w:rsidR="00457805">
        <w:rPr>
          <w:rFonts w:ascii="Times New Roman" w:eastAsia="黑体" w:hint="eastAsia"/>
          <w:b/>
        </w:rPr>
        <w:t>试验项目</w:t>
      </w:r>
    </w:p>
    <w:tbl>
      <w:tblPr>
        <w:tblW w:w="10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5"/>
        <w:gridCol w:w="817"/>
        <w:gridCol w:w="863"/>
        <w:gridCol w:w="1026"/>
        <w:gridCol w:w="674"/>
        <w:gridCol w:w="946"/>
        <w:gridCol w:w="674"/>
        <w:gridCol w:w="674"/>
        <w:gridCol w:w="674"/>
        <w:gridCol w:w="673"/>
        <w:gridCol w:w="674"/>
        <w:gridCol w:w="674"/>
        <w:gridCol w:w="674"/>
      </w:tblGrid>
      <w:tr w:rsidR="00186AA7" w:rsidRPr="00957261" w14:paraId="6AFD7C5A" w14:textId="77777777" w:rsidTr="00E147C0">
        <w:trPr>
          <w:trHeight w:val="722"/>
          <w:jc w:val="center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612E556" w14:textId="77777777" w:rsidR="00186AA7" w:rsidRPr="00957261" w:rsidRDefault="00186AA7" w:rsidP="00E9310F">
            <w:pPr>
              <w:pStyle w:val="af4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试验</w:t>
            </w:r>
          </w:p>
          <w:p w14:paraId="707222F4" w14:textId="5DF50010" w:rsidR="00186AA7" w:rsidRPr="00957261" w:rsidRDefault="00186AA7" w:rsidP="00E9310F">
            <w:pPr>
              <w:pStyle w:val="af4"/>
              <w:ind w:firstLineChars="0" w:firstLine="0"/>
              <w:jc w:val="center"/>
              <w:rPr>
                <w:rFonts w:ascii="Times New Roman"/>
                <w:color w:val="7030A0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项目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5B3D3B0" w14:textId="77777777" w:rsidR="00186AA7" w:rsidRPr="00957261" w:rsidRDefault="00186AA7" w:rsidP="00E9310F">
            <w:pPr>
              <w:pStyle w:val="af4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控制距离误差（</w:t>
            </w:r>
            <w:r w:rsidRPr="00957261">
              <w:rPr>
                <w:rFonts w:ascii="Times New Roman"/>
                <w:sz w:val="18"/>
                <w:szCs w:val="18"/>
              </w:rPr>
              <w:t>%</w:t>
            </w:r>
            <w:r w:rsidRPr="00957261">
              <w:rPr>
                <w:rFonts w:ascii="Times New Roman"/>
                <w:sz w:val="18"/>
                <w:szCs w:val="18"/>
              </w:rPr>
              <w:t>）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ECCFA41" w14:textId="77777777" w:rsidR="00186AA7" w:rsidRPr="00957261" w:rsidRDefault="00186AA7" w:rsidP="00E9310F">
            <w:pPr>
              <w:pStyle w:val="af4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启闭时间（</w:t>
            </w:r>
            <w:r w:rsidRPr="00957261">
              <w:rPr>
                <w:rFonts w:ascii="Times New Roman"/>
                <w:sz w:val="18"/>
                <w:szCs w:val="18"/>
              </w:rPr>
              <w:t>s</w:t>
            </w:r>
            <w:r w:rsidRPr="00957261">
              <w:rPr>
                <w:rFonts w:ascii="Times New Roman"/>
                <w:sz w:val="18"/>
                <w:szCs w:val="18"/>
              </w:rPr>
              <w:t>）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8A957FE" w14:textId="6A72B6F4" w:rsidR="00186AA7" w:rsidRPr="00957261" w:rsidRDefault="00186AA7" w:rsidP="00212A40">
            <w:pPr>
              <w:pStyle w:val="af4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流量（</w:t>
            </w:r>
            <w:r w:rsidRPr="00957261">
              <w:rPr>
                <w:rFonts w:ascii="Times New Roman"/>
                <w:sz w:val="18"/>
                <w:szCs w:val="18"/>
              </w:rPr>
              <w:t>L/</w:t>
            </w:r>
            <w:r w:rsidR="00212A40" w:rsidRPr="00957261">
              <w:rPr>
                <w:rFonts w:ascii="Times New Roman"/>
                <w:sz w:val="18"/>
                <w:szCs w:val="18"/>
              </w:rPr>
              <w:t>min</w:t>
            </w:r>
            <w:r w:rsidRPr="00957261">
              <w:rPr>
                <w:rFonts w:ascii="Times New Roman"/>
                <w:sz w:val="18"/>
                <w:szCs w:val="18"/>
              </w:rPr>
              <w:t>）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6B8B117" w14:textId="44AB5093" w:rsidR="00186AA7" w:rsidRPr="00957261" w:rsidRDefault="00186AA7" w:rsidP="00E9310F">
            <w:pPr>
              <w:pStyle w:val="af4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流量均匀性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3A196F1" w14:textId="44F43153" w:rsidR="00186AA7" w:rsidRPr="00957261" w:rsidRDefault="00186AA7" w:rsidP="00E9310F">
            <w:pPr>
              <w:pStyle w:val="af4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用水量</w:t>
            </w:r>
          </w:p>
          <w:p w14:paraId="19289C6E" w14:textId="77777777" w:rsidR="00186AA7" w:rsidRPr="00957261" w:rsidRDefault="00186AA7" w:rsidP="00E9310F">
            <w:pPr>
              <w:pStyle w:val="af4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（</w:t>
            </w:r>
            <w:r w:rsidRPr="00957261">
              <w:rPr>
                <w:rFonts w:ascii="Times New Roman"/>
                <w:sz w:val="18"/>
                <w:szCs w:val="18"/>
              </w:rPr>
              <w:t>L/</w:t>
            </w:r>
            <w:r w:rsidRPr="00957261">
              <w:rPr>
                <w:rFonts w:ascii="Times New Roman"/>
                <w:sz w:val="18"/>
                <w:szCs w:val="18"/>
              </w:rPr>
              <w:t>工作周期）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2CEB1B4" w14:textId="112C090B" w:rsidR="00186AA7" w:rsidRPr="00957261" w:rsidRDefault="00186AA7" w:rsidP="00E9310F">
            <w:pPr>
              <w:pStyle w:val="af4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强度性能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01E1D8F" w14:textId="31A93122" w:rsidR="00186AA7" w:rsidRPr="00957261" w:rsidRDefault="00186AA7" w:rsidP="00E9310F">
            <w:pPr>
              <w:pStyle w:val="af4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密封性能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207CC0F" w14:textId="668F5863" w:rsidR="00186AA7" w:rsidRPr="00957261" w:rsidRDefault="00186AA7" w:rsidP="00E9310F">
            <w:pPr>
              <w:pStyle w:val="af4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抗干扰性能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4D8494A" w14:textId="75697DD8" w:rsidR="00186AA7" w:rsidRPr="00957261" w:rsidRDefault="00186AA7" w:rsidP="00E9310F">
            <w:pPr>
              <w:pStyle w:val="af4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电磁阀可靠性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C2D0D6C" w14:textId="0275AF8D" w:rsidR="00186AA7" w:rsidRPr="00957261" w:rsidRDefault="00186AA7" w:rsidP="00E9310F">
            <w:pPr>
              <w:pStyle w:val="af4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耐高低温性能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41F1CB5" w14:textId="046EA896" w:rsidR="00186AA7" w:rsidRPr="00957261" w:rsidRDefault="00186AA7" w:rsidP="00E9310F">
            <w:pPr>
              <w:pStyle w:val="af4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耐潮湿性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89D3960" w14:textId="77777777" w:rsidR="00186AA7" w:rsidRPr="00957261" w:rsidRDefault="00186AA7" w:rsidP="00E9310F">
            <w:pPr>
              <w:pStyle w:val="af4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防水性</w:t>
            </w:r>
          </w:p>
        </w:tc>
      </w:tr>
      <w:tr w:rsidR="00A71A12" w:rsidRPr="00957261" w14:paraId="32959B2F" w14:textId="77777777" w:rsidTr="00E147C0">
        <w:trPr>
          <w:trHeight w:val="506"/>
          <w:jc w:val="center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9986D1A" w14:textId="77777777" w:rsidR="00A71A12" w:rsidRPr="00957261" w:rsidRDefault="00A71A12" w:rsidP="00A71A12">
            <w:pPr>
              <w:pStyle w:val="af4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非接触式水嘴</w:t>
            </w:r>
          </w:p>
        </w:tc>
        <w:tc>
          <w:tcPr>
            <w:tcW w:w="817" w:type="dxa"/>
            <w:tcBorders>
              <w:top w:val="single" w:sz="8" w:space="0" w:color="auto"/>
            </w:tcBorders>
            <w:vAlign w:val="center"/>
          </w:tcPr>
          <w:p w14:paraId="079E4136" w14:textId="77777777" w:rsidR="00A71A12" w:rsidRPr="00957261" w:rsidRDefault="00A71A12" w:rsidP="00A71A12">
            <w:pPr>
              <w:pStyle w:val="af4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√</w:t>
            </w:r>
          </w:p>
        </w:tc>
        <w:tc>
          <w:tcPr>
            <w:tcW w:w="863" w:type="dxa"/>
            <w:tcBorders>
              <w:top w:val="single" w:sz="8" w:space="0" w:color="auto"/>
            </w:tcBorders>
            <w:vAlign w:val="center"/>
          </w:tcPr>
          <w:p w14:paraId="5D386206" w14:textId="77777777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1026" w:type="dxa"/>
            <w:tcBorders>
              <w:top w:val="single" w:sz="8" w:space="0" w:color="auto"/>
            </w:tcBorders>
            <w:vAlign w:val="center"/>
          </w:tcPr>
          <w:p w14:paraId="57155CDD" w14:textId="77777777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sz="8" w:space="0" w:color="auto"/>
            </w:tcBorders>
            <w:vAlign w:val="center"/>
          </w:tcPr>
          <w:p w14:paraId="7E87476C" w14:textId="7B3EEC98" w:rsidR="00A71A12" w:rsidRPr="00957261" w:rsidRDefault="00A71A12" w:rsidP="00A71A12">
            <w:pPr>
              <w:pStyle w:val="af4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√</w:t>
            </w:r>
          </w:p>
        </w:tc>
        <w:tc>
          <w:tcPr>
            <w:tcW w:w="946" w:type="dxa"/>
            <w:tcBorders>
              <w:top w:val="single" w:sz="8" w:space="0" w:color="auto"/>
            </w:tcBorders>
            <w:vAlign w:val="center"/>
          </w:tcPr>
          <w:p w14:paraId="69987E92" w14:textId="2DAD10A1" w:rsidR="00A71A12" w:rsidRPr="00957261" w:rsidRDefault="00A71A12" w:rsidP="00A71A12">
            <w:pPr>
              <w:pStyle w:val="af4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---</w:t>
            </w:r>
          </w:p>
        </w:tc>
        <w:tc>
          <w:tcPr>
            <w:tcW w:w="674" w:type="dxa"/>
            <w:tcBorders>
              <w:top w:val="single" w:sz="8" w:space="0" w:color="auto"/>
            </w:tcBorders>
            <w:vAlign w:val="center"/>
          </w:tcPr>
          <w:p w14:paraId="7E5C6306" w14:textId="4E42900C" w:rsidR="00A71A12" w:rsidRPr="00957261" w:rsidRDefault="00A71A12" w:rsidP="00A71A12">
            <w:pPr>
              <w:jc w:val="center"/>
              <w:rPr>
                <w:sz w:val="18"/>
                <w:szCs w:val="18"/>
              </w:rPr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sz="8" w:space="0" w:color="auto"/>
            </w:tcBorders>
            <w:vAlign w:val="center"/>
          </w:tcPr>
          <w:p w14:paraId="63422689" w14:textId="0E8423C1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sz="8" w:space="0" w:color="auto"/>
            </w:tcBorders>
            <w:vAlign w:val="center"/>
          </w:tcPr>
          <w:p w14:paraId="2F8E7562" w14:textId="243EAE66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3" w:type="dxa"/>
            <w:tcBorders>
              <w:top w:val="single" w:sz="8" w:space="0" w:color="auto"/>
            </w:tcBorders>
            <w:vAlign w:val="center"/>
          </w:tcPr>
          <w:p w14:paraId="44397FFB" w14:textId="6B0DB29D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sz="8" w:space="0" w:color="auto"/>
            </w:tcBorders>
            <w:vAlign w:val="center"/>
          </w:tcPr>
          <w:p w14:paraId="235ECD68" w14:textId="00DFC7DA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sz="8" w:space="0" w:color="auto"/>
            </w:tcBorders>
            <w:vAlign w:val="center"/>
          </w:tcPr>
          <w:p w14:paraId="0BBA689B" w14:textId="77777777" w:rsidR="00A71A12" w:rsidRPr="00957261" w:rsidRDefault="00A71A12" w:rsidP="00A71A12">
            <w:pPr>
              <w:jc w:val="center"/>
              <w:rPr>
                <w:sz w:val="18"/>
                <w:szCs w:val="18"/>
              </w:rPr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4BC5E6" w14:textId="77777777" w:rsidR="00A71A12" w:rsidRPr="00957261" w:rsidRDefault="00A71A12" w:rsidP="00A71A12">
            <w:pPr>
              <w:jc w:val="center"/>
              <w:rPr>
                <w:sz w:val="18"/>
                <w:szCs w:val="18"/>
              </w:rPr>
            </w:pPr>
            <w:r w:rsidRPr="00957261">
              <w:rPr>
                <w:sz w:val="18"/>
                <w:szCs w:val="18"/>
              </w:rPr>
              <w:t>√</w:t>
            </w:r>
          </w:p>
        </w:tc>
      </w:tr>
      <w:tr w:rsidR="00A71A12" w:rsidRPr="00957261" w14:paraId="329ED64B" w14:textId="77777777" w:rsidTr="00E147C0">
        <w:trPr>
          <w:trHeight w:val="506"/>
          <w:jc w:val="center"/>
        </w:trPr>
        <w:tc>
          <w:tcPr>
            <w:tcW w:w="1015" w:type="dxa"/>
            <w:tcBorders>
              <w:left w:val="single" w:sz="8" w:space="0" w:color="auto"/>
            </w:tcBorders>
            <w:vAlign w:val="center"/>
          </w:tcPr>
          <w:p w14:paraId="306F2C1F" w14:textId="77777777" w:rsidR="00A71A12" w:rsidRPr="00957261" w:rsidRDefault="00A71A12" w:rsidP="00A71A12">
            <w:pPr>
              <w:pStyle w:val="af4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非接触式淋浴器</w:t>
            </w:r>
          </w:p>
        </w:tc>
        <w:tc>
          <w:tcPr>
            <w:tcW w:w="817" w:type="dxa"/>
            <w:vAlign w:val="center"/>
          </w:tcPr>
          <w:p w14:paraId="33FC7721" w14:textId="77777777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863" w:type="dxa"/>
            <w:vAlign w:val="center"/>
          </w:tcPr>
          <w:p w14:paraId="77730CF8" w14:textId="77777777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1026" w:type="dxa"/>
            <w:vAlign w:val="center"/>
          </w:tcPr>
          <w:p w14:paraId="13C57A16" w14:textId="77777777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vAlign w:val="center"/>
          </w:tcPr>
          <w:p w14:paraId="787921D8" w14:textId="38077137" w:rsidR="00A71A12" w:rsidRPr="00957261" w:rsidRDefault="00A71A12" w:rsidP="00A71A12">
            <w:pPr>
              <w:pStyle w:val="af4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√</w:t>
            </w:r>
          </w:p>
        </w:tc>
        <w:tc>
          <w:tcPr>
            <w:tcW w:w="946" w:type="dxa"/>
            <w:vAlign w:val="center"/>
          </w:tcPr>
          <w:p w14:paraId="19E9585D" w14:textId="0572B468" w:rsidR="00A71A12" w:rsidRPr="00957261" w:rsidRDefault="00A71A12" w:rsidP="00A71A12">
            <w:pPr>
              <w:pStyle w:val="af4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---</w:t>
            </w:r>
          </w:p>
        </w:tc>
        <w:tc>
          <w:tcPr>
            <w:tcW w:w="674" w:type="dxa"/>
            <w:vAlign w:val="center"/>
          </w:tcPr>
          <w:p w14:paraId="4793AE48" w14:textId="6A9CF43F" w:rsidR="00A71A12" w:rsidRPr="00957261" w:rsidRDefault="00A71A12" w:rsidP="00A71A12">
            <w:pPr>
              <w:jc w:val="center"/>
              <w:rPr>
                <w:sz w:val="18"/>
                <w:szCs w:val="18"/>
              </w:rPr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vAlign w:val="center"/>
          </w:tcPr>
          <w:p w14:paraId="0CE4201A" w14:textId="394FDB0F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vAlign w:val="center"/>
          </w:tcPr>
          <w:p w14:paraId="575F11DA" w14:textId="13B55021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3" w:type="dxa"/>
            <w:vAlign w:val="center"/>
          </w:tcPr>
          <w:p w14:paraId="3F8FE2DE" w14:textId="078A27A7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vAlign w:val="center"/>
          </w:tcPr>
          <w:p w14:paraId="31012A09" w14:textId="2402A6FA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vAlign w:val="center"/>
          </w:tcPr>
          <w:p w14:paraId="0E808C7F" w14:textId="77777777" w:rsidR="00A71A12" w:rsidRPr="00957261" w:rsidRDefault="00A71A12" w:rsidP="00A71A12">
            <w:pPr>
              <w:jc w:val="center"/>
              <w:rPr>
                <w:sz w:val="18"/>
                <w:szCs w:val="18"/>
              </w:rPr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right w:val="single" w:sz="8" w:space="0" w:color="auto"/>
            </w:tcBorders>
            <w:vAlign w:val="center"/>
          </w:tcPr>
          <w:p w14:paraId="749A8B2C" w14:textId="77777777" w:rsidR="00A71A12" w:rsidRPr="00957261" w:rsidRDefault="00A71A12" w:rsidP="00A71A12">
            <w:pPr>
              <w:jc w:val="center"/>
              <w:rPr>
                <w:sz w:val="18"/>
                <w:szCs w:val="18"/>
              </w:rPr>
            </w:pPr>
            <w:r w:rsidRPr="00957261">
              <w:rPr>
                <w:sz w:val="18"/>
                <w:szCs w:val="18"/>
              </w:rPr>
              <w:t>√</w:t>
            </w:r>
          </w:p>
        </w:tc>
      </w:tr>
      <w:tr w:rsidR="00A71A12" w:rsidRPr="00957261" w14:paraId="0BFF4422" w14:textId="77777777" w:rsidTr="00E147C0">
        <w:trPr>
          <w:trHeight w:val="506"/>
          <w:jc w:val="center"/>
        </w:trPr>
        <w:tc>
          <w:tcPr>
            <w:tcW w:w="1015" w:type="dxa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14:paraId="128FD803" w14:textId="57B424BB" w:rsidR="00A71A12" w:rsidRPr="00957261" w:rsidRDefault="00A71A12" w:rsidP="00A71A12">
            <w:pPr>
              <w:pStyle w:val="af4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非接触式小便器</w:t>
            </w:r>
            <w:r w:rsidR="009C668A" w:rsidRPr="00957261">
              <w:rPr>
                <w:rFonts w:ascii="Times New Roman"/>
                <w:sz w:val="18"/>
                <w:szCs w:val="18"/>
              </w:rPr>
              <w:t>冲洗器</w:t>
            </w:r>
          </w:p>
        </w:tc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14:paraId="335E999F" w14:textId="77777777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863" w:type="dxa"/>
            <w:tcBorders>
              <w:bottom w:val="single" w:sz="4" w:space="0" w:color="000000"/>
            </w:tcBorders>
            <w:vAlign w:val="center"/>
          </w:tcPr>
          <w:p w14:paraId="4F383AE2" w14:textId="77777777" w:rsidR="00A71A12" w:rsidRPr="00957261" w:rsidRDefault="00A71A12" w:rsidP="00A71A12">
            <w:pPr>
              <w:pStyle w:val="af4"/>
              <w:ind w:firstLineChars="0" w:firstLine="0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957261">
              <w:rPr>
                <w:rFonts w:ascii="Times New Roman" w:eastAsiaTheme="minorEastAsia"/>
                <w:sz w:val="18"/>
                <w:szCs w:val="18"/>
              </w:rPr>
              <w:t>---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  <w:vAlign w:val="center"/>
          </w:tcPr>
          <w:p w14:paraId="3B37CCF0" w14:textId="77777777" w:rsidR="00A71A12" w:rsidRPr="00957261" w:rsidRDefault="00A71A12" w:rsidP="00A71A12">
            <w:pPr>
              <w:pStyle w:val="af4"/>
              <w:ind w:firstLineChars="0" w:firstLine="0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957261">
              <w:rPr>
                <w:rFonts w:ascii="Times New Roman" w:eastAsiaTheme="minorEastAsia"/>
                <w:sz w:val="18"/>
                <w:szCs w:val="18"/>
              </w:rPr>
              <w:t>---</w:t>
            </w:r>
          </w:p>
        </w:tc>
        <w:tc>
          <w:tcPr>
            <w:tcW w:w="674" w:type="dxa"/>
            <w:tcBorders>
              <w:bottom w:val="single" w:sz="4" w:space="0" w:color="000000"/>
            </w:tcBorders>
            <w:vAlign w:val="center"/>
          </w:tcPr>
          <w:p w14:paraId="5A7DC243" w14:textId="108F1756" w:rsidR="00A71A12" w:rsidRPr="00957261" w:rsidRDefault="00A71A12" w:rsidP="00A71A1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7261">
              <w:rPr>
                <w:rFonts w:eastAsiaTheme="minorEastAsia"/>
                <w:sz w:val="18"/>
                <w:szCs w:val="18"/>
              </w:rPr>
              <w:t>---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vAlign w:val="center"/>
          </w:tcPr>
          <w:p w14:paraId="66BDEF0C" w14:textId="6BE10F38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bottom w:val="single" w:sz="4" w:space="0" w:color="000000"/>
            </w:tcBorders>
            <w:vAlign w:val="center"/>
          </w:tcPr>
          <w:p w14:paraId="0339683C" w14:textId="22531790" w:rsidR="00A71A12" w:rsidRPr="00957261" w:rsidRDefault="00A71A12" w:rsidP="00A71A12">
            <w:pPr>
              <w:jc w:val="center"/>
              <w:rPr>
                <w:sz w:val="18"/>
                <w:szCs w:val="18"/>
              </w:rPr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bottom w:val="single" w:sz="4" w:space="0" w:color="000000"/>
            </w:tcBorders>
            <w:vAlign w:val="center"/>
          </w:tcPr>
          <w:p w14:paraId="51D503C9" w14:textId="0791E636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bottom w:val="single" w:sz="4" w:space="0" w:color="000000"/>
            </w:tcBorders>
            <w:vAlign w:val="center"/>
          </w:tcPr>
          <w:p w14:paraId="37BA1016" w14:textId="2DCFC9FF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3" w:type="dxa"/>
            <w:tcBorders>
              <w:bottom w:val="single" w:sz="4" w:space="0" w:color="000000"/>
            </w:tcBorders>
            <w:vAlign w:val="center"/>
          </w:tcPr>
          <w:p w14:paraId="143AD8AB" w14:textId="5A1FD376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bottom w:val="single" w:sz="4" w:space="0" w:color="000000"/>
            </w:tcBorders>
            <w:vAlign w:val="center"/>
          </w:tcPr>
          <w:p w14:paraId="5597FD6B" w14:textId="14CC81D1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bottom w:val="single" w:sz="4" w:space="0" w:color="000000"/>
            </w:tcBorders>
            <w:vAlign w:val="center"/>
          </w:tcPr>
          <w:p w14:paraId="79CC96F5" w14:textId="77777777" w:rsidR="00A71A12" w:rsidRPr="00957261" w:rsidRDefault="00A71A12" w:rsidP="00A71A12">
            <w:pPr>
              <w:jc w:val="center"/>
              <w:rPr>
                <w:sz w:val="18"/>
                <w:szCs w:val="18"/>
              </w:rPr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14:paraId="38C8222D" w14:textId="77777777" w:rsidR="00A71A12" w:rsidRPr="00957261" w:rsidRDefault="00A71A12" w:rsidP="00A71A12">
            <w:pPr>
              <w:jc w:val="center"/>
              <w:rPr>
                <w:sz w:val="18"/>
                <w:szCs w:val="18"/>
              </w:rPr>
            </w:pPr>
            <w:r w:rsidRPr="00957261">
              <w:rPr>
                <w:sz w:val="18"/>
                <w:szCs w:val="18"/>
              </w:rPr>
              <w:t>√</w:t>
            </w:r>
          </w:p>
        </w:tc>
      </w:tr>
      <w:tr w:rsidR="00A71A12" w:rsidRPr="00957261" w14:paraId="24EBA856" w14:textId="77777777" w:rsidTr="00E147C0">
        <w:trPr>
          <w:trHeight w:val="506"/>
          <w:jc w:val="center"/>
        </w:trPr>
        <w:tc>
          <w:tcPr>
            <w:tcW w:w="101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AE58406" w14:textId="7C0D8248" w:rsidR="00A71A12" w:rsidRPr="00957261" w:rsidRDefault="00A71A12" w:rsidP="009C668A">
            <w:pPr>
              <w:pStyle w:val="af4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57261">
              <w:rPr>
                <w:rFonts w:ascii="Times New Roman"/>
                <w:sz w:val="18"/>
                <w:szCs w:val="18"/>
              </w:rPr>
              <w:t>非接触式</w:t>
            </w:r>
            <w:r w:rsidR="009C668A" w:rsidRPr="00957261">
              <w:rPr>
                <w:rFonts w:ascii="Times New Roman"/>
                <w:sz w:val="18"/>
                <w:szCs w:val="18"/>
              </w:rPr>
              <w:t>大便器冲洗器</w:t>
            </w:r>
          </w:p>
        </w:tc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14:paraId="3206B272" w14:textId="77777777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vAlign w:val="center"/>
          </w:tcPr>
          <w:p w14:paraId="45F89834" w14:textId="77777777" w:rsidR="00A71A12" w:rsidRPr="00957261" w:rsidRDefault="00A71A12" w:rsidP="00A71A12">
            <w:pPr>
              <w:pStyle w:val="af4"/>
              <w:ind w:firstLineChars="0" w:firstLine="0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957261">
              <w:rPr>
                <w:rFonts w:ascii="Times New Roman" w:eastAsiaTheme="minorEastAsia"/>
                <w:sz w:val="18"/>
                <w:szCs w:val="18"/>
              </w:rPr>
              <w:t>---</w:t>
            </w:r>
          </w:p>
        </w:tc>
        <w:tc>
          <w:tcPr>
            <w:tcW w:w="1026" w:type="dxa"/>
            <w:tcBorders>
              <w:bottom w:val="single" w:sz="8" w:space="0" w:color="auto"/>
            </w:tcBorders>
            <w:vAlign w:val="center"/>
          </w:tcPr>
          <w:p w14:paraId="6CF3E618" w14:textId="77777777" w:rsidR="00A71A12" w:rsidRPr="00957261" w:rsidRDefault="00A71A12" w:rsidP="00A71A12">
            <w:pPr>
              <w:pStyle w:val="af4"/>
              <w:ind w:firstLineChars="0" w:firstLine="0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957261">
              <w:rPr>
                <w:rFonts w:ascii="Times New Roman" w:eastAsiaTheme="minorEastAsia"/>
                <w:sz w:val="18"/>
                <w:szCs w:val="18"/>
              </w:rPr>
              <w:t>---</w:t>
            </w:r>
          </w:p>
        </w:tc>
        <w:tc>
          <w:tcPr>
            <w:tcW w:w="674" w:type="dxa"/>
            <w:tcBorders>
              <w:bottom w:val="single" w:sz="8" w:space="0" w:color="auto"/>
            </w:tcBorders>
            <w:vAlign w:val="center"/>
          </w:tcPr>
          <w:p w14:paraId="7C2271A5" w14:textId="5C7EF53D" w:rsidR="00A71A12" w:rsidRPr="00957261" w:rsidRDefault="00A71A12" w:rsidP="00A71A1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7261">
              <w:rPr>
                <w:rFonts w:eastAsiaTheme="minorEastAsia"/>
                <w:sz w:val="18"/>
                <w:szCs w:val="18"/>
              </w:rPr>
              <w:t>---</w:t>
            </w:r>
          </w:p>
        </w:tc>
        <w:tc>
          <w:tcPr>
            <w:tcW w:w="946" w:type="dxa"/>
            <w:tcBorders>
              <w:bottom w:val="single" w:sz="8" w:space="0" w:color="auto"/>
            </w:tcBorders>
            <w:vAlign w:val="center"/>
          </w:tcPr>
          <w:p w14:paraId="63CF1370" w14:textId="2ADD4F2A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bottom w:val="single" w:sz="8" w:space="0" w:color="auto"/>
            </w:tcBorders>
            <w:vAlign w:val="center"/>
          </w:tcPr>
          <w:p w14:paraId="2919C6A3" w14:textId="68BBC0C2" w:rsidR="00A71A12" w:rsidRPr="00957261" w:rsidRDefault="00A71A12" w:rsidP="00A71A12">
            <w:pPr>
              <w:jc w:val="center"/>
              <w:rPr>
                <w:sz w:val="18"/>
                <w:szCs w:val="18"/>
              </w:rPr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bottom w:val="single" w:sz="8" w:space="0" w:color="auto"/>
            </w:tcBorders>
            <w:vAlign w:val="center"/>
          </w:tcPr>
          <w:p w14:paraId="1AF37DE4" w14:textId="4C606544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bottom w:val="single" w:sz="8" w:space="0" w:color="auto"/>
            </w:tcBorders>
            <w:vAlign w:val="center"/>
          </w:tcPr>
          <w:p w14:paraId="60D6E76F" w14:textId="17850478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3" w:type="dxa"/>
            <w:tcBorders>
              <w:bottom w:val="single" w:sz="8" w:space="0" w:color="auto"/>
            </w:tcBorders>
            <w:vAlign w:val="center"/>
          </w:tcPr>
          <w:p w14:paraId="27F01182" w14:textId="12002CA3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bottom w:val="single" w:sz="8" w:space="0" w:color="auto"/>
            </w:tcBorders>
            <w:vAlign w:val="center"/>
          </w:tcPr>
          <w:p w14:paraId="49C9AC78" w14:textId="049CE85D" w:rsidR="00A71A12" w:rsidRPr="00957261" w:rsidRDefault="00A71A12" w:rsidP="00A71A12">
            <w:pPr>
              <w:jc w:val="center"/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bottom w:val="single" w:sz="8" w:space="0" w:color="auto"/>
            </w:tcBorders>
            <w:vAlign w:val="center"/>
          </w:tcPr>
          <w:p w14:paraId="43E5312F" w14:textId="77777777" w:rsidR="00A71A12" w:rsidRPr="00957261" w:rsidRDefault="00A71A12" w:rsidP="00A71A12">
            <w:pPr>
              <w:jc w:val="center"/>
              <w:rPr>
                <w:sz w:val="18"/>
                <w:szCs w:val="18"/>
              </w:rPr>
            </w:pPr>
            <w:r w:rsidRPr="00957261">
              <w:rPr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A9CB00A" w14:textId="77777777" w:rsidR="00A71A12" w:rsidRPr="00957261" w:rsidRDefault="00A71A12" w:rsidP="00A71A12">
            <w:pPr>
              <w:jc w:val="center"/>
              <w:rPr>
                <w:sz w:val="18"/>
                <w:szCs w:val="18"/>
              </w:rPr>
            </w:pPr>
            <w:r w:rsidRPr="00957261">
              <w:rPr>
                <w:sz w:val="18"/>
                <w:szCs w:val="18"/>
              </w:rPr>
              <w:t>√</w:t>
            </w:r>
          </w:p>
        </w:tc>
      </w:tr>
    </w:tbl>
    <w:p w14:paraId="6CBB9698" w14:textId="77777777" w:rsidR="000F0B5C" w:rsidRPr="00957261" w:rsidRDefault="000F0B5C" w:rsidP="00B50EE8">
      <w:pPr>
        <w:pStyle w:val="af4"/>
        <w:ind w:firstLineChars="0" w:firstLine="0"/>
        <w:jc w:val="center"/>
        <w:rPr>
          <w:rFonts w:ascii="Times New Roman" w:eastAsia="黑体"/>
          <w:b/>
        </w:rPr>
      </w:pPr>
    </w:p>
    <w:p w14:paraId="551D9552" w14:textId="2D291F2C" w:rsidR="00185E51" w:rsidRPr="00957261" w:rsidRDefault="00185E51" w:rsidP="009B61A3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bookmarkStart w:id="90" w:name="_Toc34394806"/>
      <w:bookmarkStart w:id="91" w:name="_Toc34735525"/>
      <w:bookmarkStart w:id="92" w:name="_Toc34983321"/>
      <w:r w:rsidRPr="00957261">
        <w:t>控制距离误差</w:t>
      </w:r>
      <w:bookmarkEnd w:id="90"/>
      <w:bookmarkEnd w:id="91"/>
      <w:bookmarkEnd w:id="92"/>
    </w:p>
    <w:p w14:paraId="6AF64DFE" w14:textId="11847DFC" w:rsidR="00185E51" w:rsidRPr="00957261" w:rsidRDefault="00185E51" w:rsidP="009B61A3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测试结果与产品明示控制距离误差应在</w:t>
      </w:r>
      <w:r w:rsidRPr="00957261">
        <w:rPr>
          <w:rFonts w:ascii="Times New Roman"/>
        </w:rPr>
        <w:t>±</w:t>
      </w:r>
      <w:r w:rsidR="00E47557" w:rsidRPr="00957261">
        <w:rPr>
          <w:rFonts w:ascii="Times New Roman"/>
        </w:rPr>
        <w:t>10</w:t>
      </w:r>
      <w:r w:rsidRPr="00957261">
        <w:rPr>
          <w:rFonts w:ascii="Times New Roman"/>
        </w:rPr>
        <w:t>%</w:t>
      </w:r>
      <w:r w:rsidRPr="00957261">
        <w:rPr>
          <w:rFonts w:ascii="Times New Roman"/>
        </w:rPr>
        <w:t>以内。</w:t>
      </w:r>
    </w:p>
    <w:p w14:paraId="535C00B1" w14:textId="77777777" w:rsidR="00185E51" w:rsidRPr="00957261" w:rsidRDefault="00185E51" w:rsidP="009B61A3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bookmarkStart w:id="93" w:name="_Toc34394807"/>
      <w:bookmarkStart w:id="94" w:name="_Toc34735526"/>
      <w:bookmarkStart w:id="95" w:name="_Toc34983322"/>
      <w:r w:rsidRPr="00957261">
        <w:t>启闭时间</w:t>
      </w:r>
      <w:bookmarkEnd w:id="93"/>
      <w:bookmarkEnd w:id="94"/>
      <w:bookmarkEnd w:id="95"/>
    </w:p>
    <w:p w14:paraId="0B9363F7" w14:textId="05F419D1" w:rsidR="00185E51" w:rsidRPr="00957261" w:rsidRDefault="00185E51" w:rsidP="009B61A3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非接触式水嘴、</w:t>
      </w:r>
      <w:r w:rsidR="006E61BA" w:rsidRPr="00957261">
        <w:rPr>
          <w:rFonts w:ascii="Times New Roman"/>
        </w:rPr>
        <w:t>非接触式</w:t>
      </w:r>
      <w:r w:rsidRPr="00957261">
        <w:rPr>
          <w:rFonts w:ascii="Times New Roman"/>
        </w:rPr>
        <w:t>淋浴器的开启时间不应大于</w:t>
      </w:r>
      <w:r w:rsidR="00E47557" w:rsidRPr="00957261">
        <w:rPr>
          <w:rFonts w:ascii="Times New Roman"/>
        </w:rPr>
        <w:t>1</w:t>
      </w:r>
      <w:r w:rsidRPr="00957261">
        <w:rPr>
          <w:rFonts w:ascii="Times New Roman"/>
        </w:rPr>
        <w:t>s</w:t>
      </w:r>
      <w:r w:rsidRPr="00957261">
        <w:rPr>
          <w:rFonts w:ascii="Times New Roman"/>
        </w:rPr>
        <w:t>，关闭时间不应大于</w:t>
      </w:r>
      <w:r w:rsidR="00E47557" w:rsidRPr="00957261">
        <w:rPr>
          <w:rFonts w:ascii="Times New Roman"/>
        </w:rPr>
        <w:t>1</w:t>
      </w:r>
      <w:r w:rsidRPr="00957261">
        <w:rPr>
          <w:rFonts w:ascii="Times New Roman"/>
        </w:rPr>
        <w:t>s</w:t>
      </w:r>
      <w:r w:rsidRPr="00957261">
        <w:rPr>
          <w:rFonts w:ascii="Times New Roman"/>
        </w:rPr>
        <w:t>。</w:t>
      </w:r>
    </w:p>
    <w:p w14:paraId="306EB028" w14:textId="77777777" w:rsidR="00185E51" w:rsidRPr="00957261" w:rsidRDefault="00185E51" w:rsidP="009B61A3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bookmarkStart w:id="96" w:name="_Toc34394808"/>
      <w:bookmarkStart w:id="97" w:name="_Toc34735527"/>
      <w:bookmarkStart w:id="98" w:name="_Toc34983323"/>
      <w:r w:rsidRPr="00957261">
        <w:t>流量</w:t>
      </w:r>
      <w:bookmarkEnd w:id="96"/>
      <w:bookmarkEnd w:id="97"/>
      <w:bookmarkEnd w:id="98"/>
    </w:p>
    <w:p w14:paraId="50514514" w14:textId="1D6B6442" w:rsidR="0060141D" w:rsidRPr="00957261" w:rsidRDefault="0060141D" w:rsidP="009B61A3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非接触式水嘴流量应符合</w:t>
      </w:r>
      <w:r w:rsidRPr="00957261">
        <w:rPr>
          <w:rFonts w:ascii="Times New Roman"/>
        </w:rPr>
        <w:t>GB 25501</w:t>
      </w:r>
      <w:r w:rsidRPr="00957261">
        <w:rPr>
          <w:rFonts w:ascii="Times New Roman"/>
        </w:rPr>
        <w:t>中水效等级</w:t>
      </w:r>
      <w:r w:rsidRPr="00957261">
        <w:rPr>
          <w:rFonts w:ascii="Times New Roman"/>
        </w:rPr>
        <w:t>2</w:t>
      </w:r>
      <w:r w:rsidRPr="00957261">
        <w:rPr>
          <w:rFonts w:ascii="Times New Roman"/>
        </w:rPr>
        <w:t>级</w:t>
      </w:r>
      <w:r w:rsidR="00603E4A">
        <w:rPr>
          <w:rFonts w:ascii="Times New Roman" w:hint="eastAsia"/>
        </w:rPr>
        <w:t>及</w:t>
      </w:r>
      <w:r w:rsidR="00603E4A">
        <w:rPr>
          <w:rFonts w:ascii="Times New Roman"/>
        </w:rPr>
        <w:t>以上</w:t>
      </w:r>
      <w:r w:rsidRPr="00957261">
        <w:rPr>
          <w:rFonts w:ascii="Times New Roman"/>
        </w:rPr>
        <w:t>的要求。</w:t>
      </w:r>
    </w:p>
    <w:p w14:paraId="4BD8AD5B" w14:textId="00F9C100" w:rsidR="0060141D" w:rsidRPr="00957261" w:rsidRDefault="0060141D" w:rsidP="009B61A3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非接触式淋浴器流量应符合</w:t>
      </w:r>
      <w:r w:rsidRPr="00957261">
        <w:rPr>
          <w:rFonts w:ascii="Times New Roman"/>
        </w:rPr>
        <w:t>GB 28378</w:t>
      </w:r>
      <w:r w:rsidRPr="00957261">
        <w:rPr>
          <w:rFonts w:ascii="Times New Roman"/>
        </w:rPr>
        <w:t>中水效等级</w:t>
      </w:r>
      <w:r w:rsidRPr="00957261">
        <w:rPr>
          <w:rFonts w:ascii="Times New Roman"/>
        </w:rPr>
        <w:t>2</w:t>
      </w:r>
      <w:r w:rsidRPr="00957261">
        <w:rPr>
          <w:rFonts w:ascii="Times New Roman"/>
        </w:rPr>
        <w:t>级</w:t>
      </w:r>
      <w:r w:rsidR="00603E4A">
        <w:rPr>
          <w:rFonts w:ascii="Times New Roman" w:hint="eastAsia"/>
        </w:rPr>
        <w:t>及</w:t>
      </w:r>
      <w:r w:rsidR="00603E4A">
        <w:rPr>
          <w:rFonts w:ascii="Times New Roman"/>
        </w:rPr>
        <w:t>以上</w:t>
      </w:r>
      <w:r w:rsidRPr="00957261">
        <w:rPr>
          <w:rFonts w:ascii="Times New Roman"/>
        </w:rPr>
        <w:t>的要求。</w:t>
      </w:r>
    </w:p>
    <w:p w14:paraId="46F1595B" w14:textId="1A1545F6" w:rsidR="00AD7F9D" w:rsidRPr="00957261" w:rsidRDefault="00AD7F9D" w:rsidP="009B61A3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bookmarkStart w:id="99" w:name="_Toc34394809"/>
      <w:bookmarkStart w:id="100" w:name="_Toc34735528"/>
      <w:bookmarkStart w:id="101" w:name="_Toc34983324"/>
      <w:r w:rsidRPr="00957261">
        <w:lastRenderedPageBreak/>
        <w:t>流量均匀性</w:t>
      </w:r>
      <w:bookmarkEnd w:id="99"/>
      <w:bookmarkEnd w:id="100"/>
      <w:bookmarkEnd w:id="101"/>
    </w:p>
    <w:p w14:paraId="33FDC217" w14:textId="4404A3D1" w:rsidR="00AD7F9D" w:rsidRPr="00957261" w:rsidRDefault="00AD7F9D" w:rsidP="009B61A3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非接触式</w:t>
      </w:r>
      <w:r w:rsidR="007C4273" w:rsidRPr="00957261">
        <w:rPr>
          <w:rFonts w:ascii="Times New Roman"/>
        </w:rPr>
        <w:t>水嘴的</w:t>
      </w:r>
      <w:r w:rsidRPr="00957261">
        <w:rPr>
          <w:rFonts w:ascii="Times New Roman"/>
        </w:rPr>
        <w:t>流量</w:t>
      </w:r>
      <w:r w:rsidR="007C4273" w:rsidRPr="00957261">
        <w:rPr>
          <w:rFonts w:ascii="Times New Roman"/>
        </w:rPr>
        <w:t>均匀</w:t>
      </w:r>
      <w:r w:rsidRPr="00957261">
        <w:rPr>
          <w:rFonts w:ascii="Times New Roman"/>
        </w:rPr>
        <w:t>性应</w:t>
      </w:r>
      <w:r w:rsidR="006E61BA" w:rsidRPr="00957261">
        <w:rPr>
          <w:rFonts w:ascii="Times New Roman"/>
        </w:rPr>
        <w:t>符合</w:t>
      </w:r>
      <w:r w:rsidR="006E61BA" w:rsidRPr="00957261">
        <w:rPr>
          <w:rFonts w:ascii="Times New Roman"/>
        </w:rPr>
        <w:t>GB 25501</w:t>
      </w:r>
      <w:r w:rsidR="006E61BA" w:rsidRPr="00957261">
        <w:rPr>
          <w:rFonts w:ascii="Times New Roman"/>
        </w:rPr>
        <w:t>中的相关要求</w:t>
      </w:r>
      <w:r w:rsidRPr="00957261">
        <w:rPr>
          <w:rFonts w:ascii="Times New Roman"/>
        </w:rPr>
        <w:t>。</w:t>
      </w:r>
      <w:r w:rsidRPr="00957261">
        <w:rPr>
          <w:rFonts w:ascii="Times New Roman"/>
        </w:rPr>
        <w:t xml:space="preserve"> </w:t>
      </w:r>
    </w:p>
    <w:p w14:paraId="290BB184" w14:textId="7E7E6534" w:rsidR="00AD7F9D" w:rsidRPr="00957261" w:rsidRDefault="00AD7F9D" w:rsidP="009B61A3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非接触式淋浴器</w:t>
      </w:r>
      <w:r w:rsidR="007C4273" w:rsidRPr="00957261">
        <w:rPr>
          <w:rFonts w:ascii="Times New Roman"/>
        </w:rPr>
        <w:t>手持式花洒的最大出水流量均匀</w:t>
      </w:r>
      <w:r w:rsidRPr="00957261">
        <w:rPr>
          <w:rFonts w:ascii="Times New Roman"/>
        </w:rPr>
        <w:t>性应不大于</w:t>
      </w:r>
      <w:r w:rsidR="007C4273" w:rsidRPr="00957261">
        <w:rPr>
          <w:rFonts w:ascii="Times New Roman"/>
        </w:rPr>
        <w:t>4.0 L/min</w:t>
      </w:r>
      <w:r w:rsidRPr="00957261">
        <w:rPr>
          <w:rFonts w:ascii="Times New Roman"/>
        </w:rPr>
        <w:t>。</w:t>
      </w:r>
    </w:p>
    <w:p w14:paraId="27DF2FE9" w14:textId="77777777" w:rsidR="00185E51" w:rsidRPr="00957261" w:rsidRDefault="00185E51" w:rsidP="009B61A3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bookmarkStart w:id="102" w:name="_Toc34394810"/>
      <w:bookmarkStart w:id="103" w:name="_Toc34735529"/>
      <w:bookmarkStart w:id="104" w:name="_Toc34983325"/>
      <w:r w:rsidRPr="00957261">
        <w:t>用水量</w:t>
      </w:r>
      <w:bookmarkEnd w:id="102"/>
      <w:bookmarkEnd w:id="103"/>
      <w:bookmarkEnd w:id="104"/>
    </w:p>
    <w:p w14:paraId="28C8F055" w14:textId="086DDD5E" w:rsidR="002E7E0D" w:rsidRPr="00957261" w:rsidRDefault="0060141D" w:rsidP="009B61A3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非接触式小便器冲洗器</w:t>
      </w:r>
      <w:r w:rsidR="009C668A" w:rsidRPr="00957261">
        <w:rPr>
          <w:rFonts w:ascii="Times New Roman"/>
        </w:rPr>
        <w:t>、非接触式大便器冲洗器</w:t>
      </w:r>
      <w:r w:rsidR="002E7E0D" w:rsidRPr="00957261">
        <w:rPr>
          <w:rFonts w:ascii="Times New Roman"/>
        </w:rPr>
        <w:t>用水量应符合</w:t>
      </w:r>
      <w:r w:rsidR="002E7E0D" w:rsidRPr="00957261">
        <w:rPr>
          <w:rFonts w:ascii="Times New Roman"/>
        </w:rPr>
        <w:t xml:space="preserve">GB </w:t>
      </w:r>
      <w:r w:rsidR="009C668A" w:rsidRPr="00957261">
        <w:rPr>
          <w:rFonts w:ascii="Times New Roman"/>
        </w:rPr>
        <w:t>28379</w:t>
      </w:r>
      <w:r w:rsidR="002E7E0D" w:rsidRPr="00957261">
        <w:rPr>
          <w:rFonts w:ascii="Times New Roman"/>
        </w:rPr>
        <w:t>中水效等级</w:t>
      </w:r>
      <w:r w:rsidR="002E7E0D" w:rsidRPr="00957261">
        <w:rPr>
          <w:rFonts w:ascii="Times New Roman"/>
        </w:rPr>
        <w:t>2</w:t>
      </w:r>
      <w:r w:rsidR="002E7E0D" w:rsidRPr="00957261">
        <w:rPr>
          <w:rFonts w:ascii="Times New Roman"/>
        </w:rPr>
        <w:t>级</w:t>
      </w:r>
      <w:r w:rsidR="00603E4A">
        <w:rPr>
          <w:rFonts w:ascii="Times New Roman" w:hint="eastAsia"/>
        </w:rPr>
        <w:t>及</w:t>
      </w:r>
      <w:r w:rsidR="00603E4A">
        <w:rPr>
          <w:rFonts w:ascii="Times New Roman"/>
        </w:rPr>
        <w:t>以上</w:t>
      </w:r>
      <w:r w:rsidR="002E7E0D" w:rsidRPr="00957261">
        <w:rPr>
          <w:rFonts w:ascii="Times New Roman"/>
        </w:rPr>
        <w:t>要求。</w:t>
      </w:r>
    </w:p>
    <w:p w14:paraId="7DB97421" w14:textId="44C4665F" w:rsidR="00223D05" w:rsidRPr="00957261" w:rsidRDefault="00223D05" w:rsidP="009B61A3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bookmarkStart w:id="105" w:name="_Toc34735530"/>
      <w:bookmarkStart w:id="106" w:name="_Toc34983326"/>
      <w:r w:rsidRPr="00957261">
        <w:t>强度性能</w:t>
      </w:r>
      <w:bookmarkEnd w:id="105"/>
      <w:bookmarkEnd w:id="106"/>
    </w:p>
    <w:p w14:paraId="4EA90BC6" w14:textId="5F507D07" w:rsidR="00223D05" w:rsidRPr="00957261" w:rsidRDefault="00223D05" w:rsidP="009B61A3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在静水压为（</w:t>
      </w:r>
      <w:r w:rsidRPr="00957261">
        <w:rPr>
          <w:rFonts w:ascii="Times New Roman"/>
        </w:rPr>
        <w:t>2.50±0.05</w:t>
      </w:r>
      <w:r w:rsidRPr="00957261">
        <w:rPr>
          <w:rFonts w:ascii="Times New Roman"/>
        </w:rPr>
        <w:t>）</w:t>
      </w:r>
      <w:r w:rsidRPr="00957261">
        <w:rPr>
          <w:rFonts w:ascii="Times New Roman"/>
        </w:rPr>
        <w:t>MPa</w:t>
      </w:r>
      <w:r w:rsidRPr="00957261">
        <w:rPr>
          <w:rFonts w:ascii="Times New Roman"/>
        </w:rPr>
        <w:t>条件下</w:t>
      </w:r>
      <w:r w:rsidR="00451172" w:rsidRPr="00957261">
        <w:rPr>
          <w:rFonts w:ascii="Times New Roman"/>
        </w:rPr>
        <w:t>，电磁阀</w:t>
      </w:r>
      <w:r w:rsidRPr="00957261">
        <w:rPr>
          <w:rFonts w:ascii="Times New Roman"/>
        </w:rPr>
        <w:t>及各连接处应无永久性变形。</w:t>
      </w:r>
    </w:p>
    <w:p w14:paraId="20F2A0EB" w14:textId="77777777" w:rsidR="00185E51" w:rsidRPr="00957261" w:rsidRDefault="00185E51" w:rsidP="009B61A3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bookmarkStart w:id="107" w:name="_Toc34394811"/>
      <w:bookmarkStart w:id="108" w:name="_Toc34735531"/>
      <w:bookmarkStart w:id="109" w:name="_Toc34983327"/>
      <w:r w:rsidRPr="00957261">
        <w:t>密封性能</w:t>
      </w:r>
      <w:bookmarkEnd w:id="107"/>
      <w:bookmarkEnd w:id="108"/>
      <w:bookmarkEnd w:id="109"/>
    </w:p>
    <w:p w14:paraId="033E6C0A" w14:textId="45B64E4C" w:rsidR="004359A9" w:rsidRPr="00957261" w:rsidRDefault="004359A9" w:rsidP="009B61A3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非接触式给水器具密封性能应能满足表</w:t>
      </w:r>
      <w:r w:rsidRPr="00957261">
        <w:rPr>
          <w:rFonts w:ascii="Times New Roman"/>
        </w:rPr>
        <w:t>2</w:t>
      </w:r>
      <w:r w:rsidRPr="00957261">
        <w:rPr>
          <w:rFonts w:ascii="Times New Roman"/>
        </w:rPr>
        <w:t>的规定。</w:t>
      </w:r>
    </w:p>
    <w:p w14:paraId="7DE6A50E" w14:textId="2C83ECCE" w:rsidR="004359A9" w:rsidRPr="00957261" w:rsidRDefault="002C032B" w:rsidP="002C032B">
      <w:pPr>
        <w:pStyle w:val="af4"/>
        <w:spacing w:beforeLines="50" w:before="205" w:afterLines="50" w:after="205"/>
        <w:ind w:firstLineChars="0" w:firstLine="0"/>
        <w:jc w:val="center"/>
        <w:rPr>
          <w:rFonts w:ascii="Times New Roman" w:eastAsia="黑体"/>
          <w:b/>
        </w:rPr>
      </w:pPr>
      <w:r w:rsidRPr="00957261">
        <w:rPr>
          <w:rFonts w:ascii="Times New Roman" w:eastAsia="黑体"/>
          <w:b/>
        </w:rPr>
        <w:t>表</w:t>
      </w:r>
      <w:r w:rsidRPr="00957261">
        <w:rPr>
          <w:rFonts w:ascii="Times New Roman" w:eastAsia="黑体"/>
          <w:b/>
        </w:rPr>
        <w:t xml:space="preserve">2 </w:t>
      </w:r>
      <w:r w:rsidRPr="00957261">
        <w:rPr>
          <w:rFonts w:ascii="Times New Roman" w:eastAsia="黑体"/>
          <w:b/>
        </w:rPr>
        <w:t>非接触式给水器具密封性能要求</w:t>
      </w:r>
    </w:p>
    <w:tbl>
      <w:tblPr>
        <w:tblStyle w:val="af2"/>
        <w:tblW w:w="10100" w:type="dxa"/>
        <w:jc w:val="center"/>
        <w:tblLook w:val="04A0" w:firstRow="1" w:lastRow="0" w:firstColumn="1" w:lastColumn="0" w:noHBand="0" w:noVBand="1"/>
      </w:tblPr>
      <w:tblGrid>
        <w:gridCol w:w="1455"/>
        <w:gridCol w:w="1318"/>
        <w:gridCol w:w="1610"/>
        <w:gridCol w:w="2128"/>
        <w:gridCol w:w="1094"/>
        <w:gridCol w:w="879"/>
        <w:gridCol w:w="1616"/>
      </w:tblGrid>
      <w:tr w:rsidR="004359A9" w:rsidRPr="00957261" w14:paraId="29EFBC57" w14:textId="77777777" w:rsidTr="00712293">
        <w:trPr>
          <w:trHeight w:val="426"/>
          <w:jc w:val="center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7E605A" w14:textId="64FF7D77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产品类别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</w:tcBorders>
            <w:vAlign w:val="center"/>
          </w:tcPr>
          <w:p w14:paraId="5A432A52" w14:textId="328716E9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检测部位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</w:tcBorders>
            <w:vAlign w:val="center"/>
          </w:tcPr>
          <w:p w14:paraId="5DBB6C85" w14:textId="617B9C43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电磁阀位置</w:t>
            </w:r>
          </w:p>
        </w:tc>
        <w:tc>
          <w:tcPr>
            <w:tcW w:w="2128" w:type="dxa"/>
            <w:vMerge w:val="restart"/>
            <w:tcBorders>
              <w:top w:val="single" w:sz="8" w:space="0" w:color="auto"/>
            </w:tcBorders>
            <w:vAlign w:val="center"/>
          </w:tcPr>
          <w:p w14:paraId="7A3F1742" w14:textId="0D752CD6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出水口状态</w:t>
            </w:r>
          </w:p>
        </w:tc>
        <w:tc>
          <w:tcPr>
            <w:tcW w:w="1973" w:type="dxa"/>
            <w:gridSpan w:val="2"/>
            <w:tcBorders>
              <w:top w:val="single" w:sz="8" w:space="0" w:color="auto"/>
            </w:tcBorders>
            <w:vAlign w:val="center"/>
          </w:tcPr>
          <w:p w14:paraId="115BD27A" w14:textId="7766CAE5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试验条件</w:t>
            </w:r>
          </w:p>
        </w:tc>
        <w:tc>
          <w:tcPr>
            <w:tcW w:w="161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653F6" w14:textId="62452499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技术要求</w:t>
            </w:r>
          </w:p>
        </w:tc>
      </w:tr>
      <w:tr w:rsidR="004359A9" w:rsidRPr="00957261" w14:paraId="27D3795C" w14:textId="77777777" w:rsidTr="00712293">
        <w:trPr>
          <w:trHeight w:val="426"/>
          <w:jc w:val="center"/>
        </w:trPr>
        <w:tc>
          <w:tcPr>
            <w:tcW w:w="14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192361" w14:textId="77777777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tcBorders>
              <w:bottom w:val="single" w:sz="8" w:space="0" w:color="auto"/>
            </w:tcBorders>
            <w:vAlign w:val="center"/>
          </w:tcPr>
          <w:p w14:paraId="786F2EE7" w14:textId="77777777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Merge/>
            <w:tcBorders>
              <w:bottom w:val="single" w:sz="8" w:space="0" w:color="auto"/>
            </w:tcBorders>
            <w:vAlign w:val="center"/>
          </w:tcPr>
          <w:p w14:paraId="5C675F0F" w14:textId="77777777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vMerge/>
            <w:tcBorders>
              <w:bottom w:val="single" w:sz="8" w:space="0" w:color="auto"/>
            </w:tcBorders>
            <w:vAlign w:val="center"/>
          </w:tcPr>
          <w:p w14:paraId="04B6A821" w14:textId="77777777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bottom w:val="single" w:sz="8" w:space="0" w:color="auto"/>
            </w:tcBorders>
            <w:vAlign w:val="center"/>
          </w:tcPr>
          <w:p w14:paraId="6E5CC01E" w14:textId="32C04051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压力</w:t>
            </w:r>
            <w:r w:rsidRPr="00957261">
              <w:rPr>
                <w:rFonts w:ascii="Times New Roman" w:hAnsi="Times New Roman"/>
              </w:rPr>
              <w:t>/MPa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vAlign w:val="center"/>
          </w:tcPr>
          <w:p w14:paraId="77433FB2" w14:textId="14702C1C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时间</w:t>
            </w:r>
            <w:r w:rsidRPr="00957261">
              <w:rPr>
                <w:rFonts w:ascii="Times New Roman" w:hAnsi="Times New Roman"/>
              </w:rPr>
              <w:t>/s</w:t>
            </w:r>
          </w:p>
        </w:tc>
        <w:tc>
          <w:tcPr>
            <w:tcW w:w="1616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9EF9928" w14:textId="77777777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4359A9" w:rsidRPr="00957261" w14:paraId="67C797BA" w14:textId="77777777" w:rsidTr="00712293">
        <w:trPr>
          <w:trHeight w:val="426"/>
          <w:jc w:val="center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6E3927D" w14:textId="5336036F" w:rsidR="004359A9" w:rsidRPr="00957261" w:rsidRDefault="004359A9" w:rsidP="00F06533">
            <w:pPr>
              <w:pStyle w:val="af4"/>
              <w:ind w:firstLineChars="0" w:firstLine="0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非接触式水嘴、非接触式淋浴器</w:t>
            </w:r>
          </w:p>
        </w:tc>
        <w:tc>
          <w:tcPr>
            <w:tcW w:w="1318" w:type="dxa"/>
            <w:tcBorders>
              <w:top w:val="single" w:sz="8" w:space="0" w:color="auto"/>
            </w:tcBorders>
            <w:vAlign w:val="center"/>
          </w:tcPr>
          <w:p w14:paraId="1377BDF9" w14:textId="18C366E9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电磁阀上游</w:t>
            </w:r>
          </w:p>
        </w:tc>
        <w:tc>
          <w:tcPr>
            <w:tcW w:w="1610" w:type="dxa"/>
            <w:tcBorders>
              <w:top w:val="single" w:sz="8" w:space="0" w:color="auto"/>
            </w:tcBorders>
            <w:vAlign w:val="center"/>
          </w:tcPr>
          <w:p w14:paraId="73BFB6F8" w14:textId="1B4FC8A9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关</w:t>
            </w:r>
          </w:p>
        </w:tc>
        <w:tc>
          <w:tcPr>
            <w:tcW w:w="2128" w:type="dxa"/>
            <w:tcBorders>
              <w:top w:val="single" w:sz="8" w:space="0" w:color="auto"/>
            </w:tcBorders>
            <w:vAlign w:val="center"/>
          </w:tcPr>
          <w:p w14:paraId="1CDB4D2B" w14:textId="5ED1C5AF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开</w:t>
            </w:r>
          </w:p>
        </w:tc>
        <w:tc>
          <w:tcPr>
            <w:tcW w:w="1094" w:type="dxa"/>
            <w:tcBorders>
              <w:top w:val="single" w:sz="8" w:space="0" w:color="auto"/>
            </w:tcBorders>
            <w:vAlign w:val="center"/>
          </w:tcPr>
          <w:p w14:paraId="242C34E1" w14:textId="504DF742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1.60±0.05</w:t>
            </w:r>
          </w:p>
        </w:tc>
        <w:tc>
          <w:tcPr>
            <w:tcW w:w="879" w:type="dxa"/>
            <w:tcBorders>
              <w:top w:val="single" w:sz="8" w:space="0" w:color="auto"/>
            </w:tcBorders>
            <w:vAlign w:val="center"/>
          </w:tcPr>
          <w:p w14:paraId="4EF54F70" w14:textId="45ED90B5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60±5</w:t>
            </w:r>
          </w:p>
        </w:tc>
        <w:tc>
          <w:tcPr>
            <w:tcW w:w="161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3F56244" w14:textId="58FC3654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电磁阀及</w:t>
            </w:r>
            <w:r w:rsidR="00FF4AD9">
              <w:rPr>
                <w:rFonts w:ascii="Times New Roman" w:hAnsi="Times New Roman" w:hint="eastAsia"/>
              </w:rPr>
              <w:t>阀体各部位</w:t>
            </w:r>
            <w:r w:rsidRPr="00957261">
              <w:rPr>
                <w:rFonts w:ascii="Times New Roman" w:hAnsi="Times New Roman"/>
              </w:rPr>
              <w:t>无渗漏</w:t>
            </w:r>
          </w:p>
        </w:tc>
      </w:tr>
      <w:tr w:rsidR="004359A9" w:rsidRPr="00957261" w14:paraId="79808E39" w14:textId="77777777" w:rsidTr="00712293">
        <w:trPr>
          <w:trHeight w:val="853"/>
          <w:jc w:val="center"/>
        </w:trPr>
        <w:tc>
          <w:tcPr>
            <w:tcW w:w="1455" w:type="dxa"/>
            <w:vMerge/>
            <w:tcBorders>
              <w:left w:val="single" w:sz="8" w:space="0" w:color="auto"/>
            </w:tcBorders>
            <w:vAlign w:val="center"/>
          </w:tcPr>
          <w:p w14:paraId="6F14B048" w14:textId="77777777" w:rsidR="004359A9" w:rsidRPr="00957261" w:rsidRDefault="004359A9" w:rsidP="00F06533">
            <w:pPr>
              <w:pStyle w:val="af4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318" w:type="dxa"/>
            <w:vAlign w:val="center"/>
          </w:tcPr>
          <w:p w14:paraId="07BBA1B6" w14:textId="3099BB4E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电磁阀下游</w:t>
            </w:r>
          </w:p>
        </w:tc>
        <w:tc>
          <w:tcPr>
            <w:tcW w:w="1610" w:type="dxa"/>
            <w:vAlign w:val="center"/>
          </w:tcPr>
          <w:p w14:paraId="443777CB" w14:textId="14B370B6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开</w:t>
            </w:r>
          </w:p>
        </w:tc>
        <w:tc>
          <w:tcPr>
            <w:tcW w:w="2128" w:type="dxa"/>
            <w:vAlign w:val="center"/>
          </w:tcPr>
          <w:p w14:paraId="1EFB74D3" w14:textId="42F7B3A2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关</w:t>
            </w:r>
          </w:p>
        </w:tc>
        <w:tc>
          <w:tcPr>
            <w:tcW w:w="1094" w:type="dxa"/>
            <w:vAlign w:val="center"/>
          </w:tcPr>
          <w:p w14:paraId="45D53A02" w14:textId="5A138015" w:rsidR="004359A9" w:rsidRPr="00957261" w:rsidRDefault="004359A9" w:rsidP="004359A9">
            <w:pPr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0.40±0.02</w:t>
            </w:r>
          </w:p>
          <w:p w14:paraId="2FBD8078" w14:textId="201F38CB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0.05±0.01</w:t>
            </w:r>
          </w:p>
        </w:tc>
        <w:tc>
          <w:tcPr>
            <w:tcW w:w="879" w:type="dxa"/>
            <w:vAlign w:val="center"/>
          </w:tcPr>
          <w:p w14:paraId="13F64FD1" w14:textId="68D283F5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60±5</w:t>
            </w:r>
          </w:p>
        </w:tc>
        <w:tc>
          <w:tcPr>
            <w:tcW w:w="1616" w:type="dxa"/>
            <w:vMerge/>
            <w:tcBorders>
              <w:right w:val="single" w:sz="8" w:space="0" w:color="auto"/>
            </w:tcBorders>
            <w:vAlign w:val="center"/>
          </w:tcPr>
          <w:p w14:paraId="6B60BEB1" w14:textId="77777777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4359A9" w:rsidRPr="00957261" w14:paraId="098EF518" w14:textId="77777777" w:rsidTr="00712293">
        <w:trPr>
          <w:trHeight w:val="725"/>
          <w:jc w:val="center"/>
        </w:trPr>
        <w:tc>
          <w:tcPr>
            <w:tcW w:w="1455" w:type="dxa"/>
            <w:vMerge w:val="restart"/>
            <w:tcBorders>
              <w:left w:val="single" w:sz="8" w:space="0" w:color="auto"/>
            </w:tcBorders>
            <w:vAlign w:val="center"/>
          </w:tcPr>
          <w:p w14:paraId="53DD1FB6" w14:textId="6961AD0A" w:rsidR="004359A9" w:rsidRPr="00957261" w:rsidRDefault="004359A9" w:rsidP="00F06533">
            <w:pPr>
              <w:pStyle w:val="af4"/>
              <w:ind w:firstLineChars="0" w:firstLine="0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带转换开关的非接触式淋浴器</w:t>
            </w:r>
          </w:p>
        </w:tc>
        <w:tc>
          <w:tcPr>
            <w:tcW w:w="1318" w:type="dxa"/>
            <w:vMerge w:val="restart"/>
            <w:vAlign w:val="center"/>
          </w:tcPr>
          <w:p w14:paraId="65165E75" w14:textId="56C216CA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顶喷花洒与手持花洒转换开关</w:t>
            </w:r>
          </w:p>
        </w:tc>
        <w:tc>
          <w:tcPr>
            <w:tcW w:w="1610" w:type="dxa"/>
            <w:vMerge w:val="restart"/>
            <w:vAlign w:val="center"/>
          </w:tcPr>
          <w:p w14:paraId="2632AA70" w14:textId="48EDFC0C" w:rsidR="004359A9" w:rsidRPr="00957261" w:rsidRDefault="004359A9" w:rsidP="00F06533">
            <w:pPr>
              <w:pStyle w:val="af4"/>
              <w:ind w:firstLineChars="0" w:firstLine="0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电磁阀开，转换开关处于顶喷花洒模式</w:t>
            </w:r>
          </w:p>
        </w:tc>
        <w:tc>
          <w:tcPr>
            <w:tcW w:w="2128" w:type="dxa"/>
            <w:vMerge w:val="restart"/>
            <w:vAlign w:val="center"/>
          </w:tcPr>
          <w:p w14:paraId="00C14ECD" w14:textId="280AD243" w:rsidR="004359A9" w:rsidRPr="00957261" w:rsidRDefault="004359A9" w:rsidP="00F06533">
            <w:pPr>
              <w:pStyle w:val="af4"/>
              <w:ind w:firstLineChars="0" w:firstLine="0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人工堵住</w:t>
            </w:r>
            <w:r w:rsidR="00712293">
              <w:rPr>
                <w:rFonts w:ascii="Times New Roman" w:hAnsi="Times New Roman" w:hint="eastAsia"/>
              </w:rPr>
              <w:t>连接</w:t>
            </w:r>
            <w:r w:rsidRPr="00957261">
              <w:rPr>
                <w:rFonts w:ascii="Times New Roman" w:hAnsi="Times New Roman"/>
              </w:rPr>
              <w:t>顶喷花洒</w:t>
            </w:r>
            <w:r w:rsidR="00712293">
              <w:rPr>
                <w:rFonts w:ascii="Times New Roman" w:hAnsi="Times New Roman" w:hint="eastAsia"/>
              </w:rPr>
              <w:t>的</w:t>
            </w:r>
            <w:r w:rsidRPr="00957261">
              <w:rPr>
                <w:rFonts w:ascii="Times New Roman" w:hAnsi="Times New Roman"/>
              </w:rPr>
              <w:t>出</w:t>
            </w:r>
            <w:r w:rsidR="00712293">
              <w:rPr>
                <w:rFonts w:ascii="Times New Roman" w:hAnsi="Times New Roman" w:hint="eastAsia"/>
              </w:rPr>
              <w:t>水</w:t>
            </w:r>
            <w:r w:rsidRPr="00957261">
              <w:rPr>
                <w:rFonts w:ascii="Times New Roman" w:hAnsi="Times New Roman"/>
              </w:rPr>
              <w:t>口，</w:t>
            </w:r>
            <w:r w:rsidR="00712293">
              <w:rPr>
                <w:rFonts w:ascii="Times New Roman" w:hAnsi="Times New Roman" w:hint="eastAsia"/>
              </w:rPr>
              <w:t>连接</w:t>
            </w:r>
            <w:r w:rsidRPr="00957261">
              <w:rPr>
                <w:rFonts w:ascii="Times New Roman" w:hAnsi="Times New Roman"/>
              </w:rPr>
              <w:t>手持花洒</w:t>
            </w:r>
            <w:r w:rsidR="00712293">
              <w:rPr>
                <w:rFonts w:ascii="Times New Roman" w:hAnsi="Times New Roman" w:hint="eastAsia"/>
              </w:rPr>
              <w:t>的</w:t>
            </w:r>
            <w:r w:rsidRPr="00957261">
              <w:rPr>
                <w:rFonts w:ascii="Times New Roman" w:hAnsi="Times New Roman"/>
              </w:rPr>
              <w:t>出</w:t>
            </w:r>
            <w:r w:rsidR="00712293">
              <w:rPr>
                <w:rFonts w:ascii="Times New Roman" w:hAnsi="Times New Roman" w:hint="eastAsia"/>
              </w:rPr>
              <w:t>水</w:t>
            </w:r>
            <w:r w:rsidRPr="00957261">
              <w:rPr>
                <w:rFonts w:ascii="Times New Roman" w:hAnsi="Times New Roman"/>
              </w:rPr>
              <w:t>口开</w:t>
            </w:r>
          </w:p>
        </w:tc>
        <w:tc>
          <w:tcPr>
            <w:tcW w:w="1094" w:type="dxa"/>
            <w:vAlign w:val="center"/>
          </w:tcPr>
          <w:p w14:paraId="12F8C639" w14:textId="109CAD2C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0.40±0.02</w:t>
            </w:r>
          </w:p>
        </w:tc>
        <w:tc>
          <w:tcPr>
            <w:tcW w:w="879" w:type="dxa"/>
            <w:vAlign w:val="center"/>
          </w:tcPr>
          <w:p w14:paraId="6CD93194" w14:textId="65AC2AFA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60±5</w:t>
            </w:r>
          </w:p>
        </w:tc>
        <w:tc>
          <w:tcPr>
            <w:tcW w:w="1616" w:type="dxa"/>
            <w:vMerge w:val="restart"/>
            <w:tcBorders>
              <w:right w:val="single" w:sz="8" w:space="0" w:color="auto"/>
            </w:tcBorders>
            <w:vAlign w:val="center"/>
          </w:tcPr>
          <w:p w14:paraId="634FDAEF" w14:textId="123485EC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手持花洒出口无渗漏</w:t>
            </w:r>
          </w:p>
        </w:tc>
      </w:tr>
      <w:tr w:rsidR="004359A9" w:rsidRPr="00957261" w14:paraId="33D8D63C" w14:textId="77777777" w:rsidTr="00712293">
        <w:trPr>
          <w:trHeight w:val="944"/>
          <w:jc w:val="center"/>
        </w:trPr>
        <w:tc>
          <w:tcPr>
            <w:tcW w:w="1455" w:type="dxa"/>
            <w:vMerge/>
            <w:tcBorders>
              <w:left w:val="single" w:sz="8" w:space="0" w:color="auto"/>
            </w:tcBorders>
            <w:vAlign w:val="center"/>
          </w:tcPr>
          <w:p w14:paraId="121E5345" w14:textId="77777777" w:rsidR="004359A9" w:rsidRPr="00957261" w:rsidRDefault="004359A9" w:rsidP="00F06533">
            <w:pPr>
              <w:pStyle w:val="af4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vAlign w:val="center"/>
          </w:tcPr>
          <w:p w14:paraId="306D3524" w14:textId="77777777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Merge/>
            <w:vAlign w:val="center"/>
          </w:tcPr>
          <w:p w14:paraId="689C6CF5" w14:textId="77777777" w:rsidR="004359A9" w:rsidRPr="00957261" w:rsidRDefault="004359A9" w:rsidP="00F06533">
            <w:pPr>
              <w:pStyle w:val="af4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2128" w:type="dxa"/>
            <w:vMerge/>
            <w:vAlign w:val="center"/>
          </w:tcPr>
          <w:p w14:paraId="540CECC3" w14:textId="77777777" w:rsidR="004359A9" w:rsidRPr="00957261" w:rsidRDefault="004359A9" w:rsidP="00F06533">
            <w:pPr>
              <w:pStyle w:val="af4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094" w:type="dxa"/>
            <w:vAlign w:val="center"/>
          </w:tcPr>
          <w:p w14:paraId="0EE3D50D" w14:textId="18F9A94A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0.05±0.01</w:t>
            </w:r>
          </w:p>
        </w:tc>
        <w:tc>
          <w:tcPr>
            <w:tcW w:w="879" w:type="dxa"/>
            <w:vAlign w:val="center"/>
          </w:tcPr>
          <w:p w14:paraId="55710FE4" w14:textId="3CE04803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60±5</w:t>
            </w:r>
          </w:p>
        </w:tc>
        <w:tc>
          <w:tcPr>
            <w:tcW w:w="1616" w:type="dxa"/>
            <w:vMerge/>
            <w:tcBorders>
              <w:right w:val="single" w:sz="8" w:space="0" w:color="auto"/>
            </w:tcBorders>
            <w:vAlign w:val="center"/>
          </w:tcPr>
          <w:p w14:paraId="6D7B7232" w14:textId="77777777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4359A9" w:rsidRPr="00957261" w14:paraId="12A3E033" w14:textId="77777777" w:rsidTr="00712293">
        <w:trPr>
          <w:trHeight w:val="613"/>
          <w:jc w:val="center"/>
        </w:trPr>
        <w:tc>
          <w:tcPr>
            <w:tcW w:w="1455" w:type="dxa"/>
            <w:vMerge/>
            <w:tcBorders>
              <w:left w:val="single" w:sz="8" w:space="0" w:color="auto"/>
            </w:tcBorders>
            <w:vAlign w:val="center"/>
          </w:tcPr>
          <w:p w14:paraId="7B70A963" w14:textId="77777777" w:rsidR="004359A9" w:rsidRPr="00957261" w:rsidRDefault="004359A9" w:rsidP="00F06533">
            <w:pPr>
              <w:pStyle w:val="af4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vAlign w:val="center"/>
          </w:tcPr>
          <w:p w14:paraId="2C1F3553" w14:textId="77777777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444D7C75" w14:textId="2380B277" w:rsidR="004359A9" w:rsidRPr="00957261" w:rsidRDefault="004359A9" w:rsidP="00F06533">
            <w:pPr>
              <w:pStyle w:val="af4"/>
              <w:ind w:firstLineChars="0" w:firstLine="0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电磁阀开，转换开关处于手持花洒模式</w:t>
            </w:r>
          </w:p>
        </w:tc>
        <w:tc>
          <w:tcPr>
            <w:tcW w:w="2128" w:type="dxa"/>
            <w:vMerge w:val="restart"/>
            <w:vAlign w:val="center"/>
          </w:tcPr>
          <w:p w14:paraId="6BAC5D08" w14:textId="641D510B" w:rsidR="004359A9" w:rsidRPr="00957261" w:rsidRDefault="004359A9" w:rsidP="00F06533">
            <w:pPr>
              <w:pStyle w:val="af4"/>
              <w:ind w:firstLineChars="0" w:firstLine="0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人工堵住</w:t>
            </w:r>
            <w:r w:rsidR="00712293">
              <w:rPr>
                <w:rFonts w:ascii="Times New Roman" w:hAnsi="Times New Roman" w:hint="eastAsia"/>
              </w:rPr>
              <w:t>连接</w:t>
            </w:r>
            <w:r w:rsidRPr="00957261">
              <w:rPr>
                <w:rFonts w:ascii="Times New Roman" w:hAnsi="Times New Roman"/>
              </w:rPr>
              <w:t>手持花洒</w:t>
            </w:r>
            <w:r w:rsidR="00712293">
              <w:rPr>
                <w:rFonts w:ascii="Times New Roman" w:hAnsi="Times New Roman" w:hint="eastAsia"/>
              </w:rPr>
              <w:t>的</w:t>
            </w:r>
            <w:r w:rsidRPr="00957261">
              <w:rPr>
                <w:rFonts w:ascii="Times New Roman" w:hAnsi="Times New Roman"/>
              </w:rPr>
              <w:t>出</w:t>
            </w:r>
            <w:r w:rsidR="00712293">
              <w:rPr>
                <w:rFonts w:ascii="Times New Roman" w:hAnsi="Times New Roman" w:hint="eastAsia"/>
              </w:rPr>
              <w:t>水</w:t>
            </w:r>
            <w:r w:rsidRPr="00957261">
              <w:rPr>
                <w:rFonts w:ascii="Times New Roman" w:hAnsi="Times New Roman"/>
              </w:rPr>
              <w:t>口，</w:t>
            </w:r>
            <w:r w:rsidR="00712293">
              <w:rPr>
                <w:rFonts w:ascii="Times New Roman" w:hAnsi="Times New Roman" w:hint="eastAsia"/>
              </w:rPr>
              <w:t>连接</w:t>
            </w:r>
            <w:r w:rsidRPr="00957261">
              <w:rPr>
                <w:rFonts w:ascii="Times New Roman" w:hAnsi="Times New Roman"/>
              </w:rPr>
              <w:t>顶喷花洒</w:t>
            </w:r>
            <w:r w:rsidR="00712293">
              <w:rPr>
                <w:rFonts w:ascii="Times New Roman" w:hAnsi="Times New Roman" w:hint="eastAsia"/>
              </w:rPr>
              <w:t>的</w:t>
            </w:r>
            <w:r w:rsidRPr="00957261">
              <w:rPr>
                <w:rFonts w:ascii="Times New Roman" w:hAnsi="Times New Roman"/>
              </w:rPr>
              <w:t>出</w:t>
            </w:r>
            <w:r w:rsidR="00712293">
              <w:rPr>
                <w:rFonts w:ascii="Times New Roman" w:hAnsi="Times New Roman" w:hint="eastAsia"/>
              </w:rPr>
              <w:t>水</w:t>
            </w:r>
            <w:r w:rsidRPr="00957261">
              <w:rPr>
                <w:rFonts w:ascii="Times New Roman" w:hAnsi="Times New Roman"/>
              </w:rPr>
              <w:t>口开</w:t>
            </w:r>
          </w:p>
        </w:tc>
        <w:tc>
          <w:tcPr>
            <w:tcW w:w="1094" w:type="dxa"/>
            <w:vAlign w:val="center"/>
          </w:tcPr>
          <w:p w14:paraId="4E79F584" w14:textId="0337638D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0.40±0.02</w:t>
            </w:r>
          </w:p>
        </w:tc>
        <w:tc>
          <w:tcPr>
            <w:tcW w:w="879" w:type="dxa"/>
            <w:vAlign w:val="center"/>
          </w:tcPr>
          <w:p w14:paraId="37CC9B4D" w14:textId="7EF2BE22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60±5</w:t>
            </w:r>
          </w:p>
        </w:tc>
        <w:tc>
          <w:tcPr>
            <w:tcW w:w="1616" w:type="dxa"/>
            <w:vMerge w:val="restart"/>
            <w:tcBorders>
              <w:right w:val="single" w:sz="8" w:space="0" w:color="auto"/>
            </w:tcBorders>
            <w:vAlign w:val="center"/>
          </w:tcPr>
          <w:p w14:paraId="3F6EA45A" w14:textId="0402661C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顶喷花洒出口无渗漏</w:t>
            </w:r>
          </w:p>
        </w:tc>
      </w:tr>
      <w:tr w:rsidR="004359A9" w:rsidRPr="00957261" w14:paraId="4E7C7D4D" w14:textId="77777777" w:rsidTr="00712293">
        <w:trPr>
          <w:trHeight w:val="1051"/>
          <w:jc w:val="center"/>
        </w:trPr>
        <w:tc>
          <w:tcPr>
            <w:tcW w:w="1455" w:type="dxa"/>
            <w:vMerge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14:paraId="4C5D4D45" w14:textId="77777777" w:rsidR="004359A9" w:rsidRPr="00957261" w:rsidRDefault="004359A9" w:rsidP="00F06533">
            <w:pPr>
              <w:pStyle w:val="af4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tcBorders>
              <w:bottom w:val="single" w:sz="4" w:space="0" w:color="000000"/>
            </w:tcBorders>
            <w:vAlign w:val="center"/>
          </w:tcPr>
          <w:p w14:paraId="326A28B5" w14:textId="77777777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Merge/>
            <w:tcBorders>
              <w:bottom w:val="single" w:sz="4" w:space="0" w:color="000000"/>
            </w:tcBorders>
            <w:vAlign w:val="center"/>
          </w:tcPr>
          <w:p w14:paraId="2DA87D06" w14:textId="5A9BBBCE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vMerge/>
            <w:tcBorders>
              <w:bottom w:val="single" w:sz="4" w:space="0" w:color="000000"/>
            </w:tcBorders>
            <w:vAlign w:val="center"/>
          </w:tcPr>
          <w:p w14:paraId="33D11DC8" w14:textId="3B8D9686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bottom w:val="single" w:sz="4" w:space="0" w:color="000000"/>
            </w:tcBorders>
            <w:vAlign w:val="center"/>
          </w:tcPr>
          <w:p w14:paraId="787049E2" w14:textId="41751B1C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0.05±0.01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vAlign w:val="center"/>
          </w:tcPr>
          <w:p w14:paraId="06CF6734" w14:textId="449DDC36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60±5</w:t>
            </w:r>
          </w:p>
        </w:tc>
        <w:tc>
          <w:tcPr>
            <w:tcW w:w="1616" w:type="dxa"/>
            <w:vMerge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14:paraId="5DB6F25B" w14:textId="77777777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4359A9" w:rsidRPr="00957261" w14:paraId="3DA539E5" w14:textId="77777777" w:rsidTr="00712293">
        <w:trPr>
          <w:trHeight w:val="1677"/>
          <w:jc w:val="center"/>
        </w:trPr>
        <w:tc>
          <w:tcPr>
            <w:tcW w:w="145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DFD090" w14:textId="072E9C12" w:rsidR="004359A9" w:rsidRPr="00957261" w:rsidRDefault="004359A9" w:rsidP="00F06533">
            <w:pPr>
              <w:pStyle w:val="af4"/>
              <w:ind w:firstLineChars="0" w:firstLine="0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非接触式小便器冲洗器、非接触式大便器冲洗器</w:t>
            </w:r>
          </w:p>
        </w:tc>
        <w:tc>
          <w:tcPr>
            <w:tcW w:w="1318" w:type="dxa"/>
            <w:tcBorders>
              <w:bottom w:val="single" w:sz="8" w:space="0" w:color="auto"/>
            </w:tcBorders>
            <w:vAlign w:val="center"/>
          </w:tcPr>
          <w:p w14:paraId="5D50D2C4" w14:textId="4491B2C2" w:rsidR="004359A9" w:rsidRPr="00957261" w:rsidRDefault="00FF4AD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电磁阀上游</w:t>
            </w:r>
            <w:r>
              <w:rPr>
                <w:rFonts w:ascii="Times New Roman" w:hAnsi="Times New Roman"/>
              </w:rPr>
              <w:t>及阀体</w:t>
            </w:r>
          </w:p>
        </w:tc>
        <w:tc>
          <w:tcPr>
            <w:tcW w:w="1610" w:type="dxa"/>
            <w:tcBorders>
              <w:bottom w:val="single" w:sz="8" w:space="0" w:color="auto"/>
            </w:tcBorders>
            <w:vAlign w:val="center"/>
          </w:tcPr>
          <w:p w14:paraId="00B29AB9" w14:textId="2226032E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关</w:t>
            </w:r>
          </w:p>
        </w:tc>
        <w:tc>
          <w:tcPr>
            <w:tcW w:w="2128" w:type="dxa"/>
            <w:tcBorders>
              <w:bottom w:val="single" w:sz="8" w:space="0" w:color="auto"/>
            </w:tcBorders>
            <w:vAlign w:val="center"/>
          </w:tcPr>
          <w:p w14:paraId="5EE665CD" w14:textId="2754CEBC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开</w:t>
            </w:r>
          </w:p>
        </w:tc>
        <w:tc>
          <w:tcPr>
            <w:tcW w:w="1094" w:type="dxa"/>
            <w:tcBorders>
              <w:bottom w:val="single" w:sz="8" w:space="0" w:color="auto"/>
            </w:tcBorders>
            <w:vAlign w:val="center"/>
          </w:tcPr>
          <w:p w14:paraId="47DC44F6" w14:textId="342D23B9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1.60±0.05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vAlign w:val="center"/>
          </w:tcPr>
          <w:p w14:paraId="684E6E5A" w14:textId="42C02EC6" w:rsidR="004359A9" w:rsidRPr="00957261" w:rsidRDefault="004359A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60±5</w:t>
            </w:r>
          </w:p>
        </w:tc>
        <w:tc>
          <w:tcPr>
            <w:tcW w:w="161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3EC5C7F" w14:textId="6226C90E" w:rsidR="004359A9" w:rsidRPr="00957261" w:rsidRDefault="00FF4AD9" w:rsidP="004359A9">
            <w:pPr>
              <w:pStyle w:val="af4"/>
              <w:ind w:firstLineChars="0" w:firstLine="0"/>
              <w:jc w:val="center"/>
              <w:rPr>
                <w:rFonts w:ascii="Times New Roman" w:hAnsi="Times New Roman"/>
              </w:rPr>
            </w:pPr>
            <w:r w:rsidRPr="00FF4AD9">
              <w:rPr>
                <w:rFonts w:ascii="Times New Roman" w:hAnsi="Times New Roman"/>
              </w:rPr>
              <w:t>电磁阀及</w:t>
            </w:r>
            <w:r w:rsidRPr="00FF4AD9">
              <w:rPr>
                <w:rFonts w:ascii="Times New Roman" w:hAnsi="Times New Roman" w:hint="eastAsia"/>
              </w:rPr>
              <w:t>阀体各部位</w:t>
            </w:r>
            <w:r w:rsidRPr="00FF4AD9">
              <w:rPr>
                <w:rFonts w:ascii="Times New Roman" w:hAnsi="Times New Roman"/>
              </w:rPr>
              <w:t>无渗漏</w:t>
            </w:r>
          </w:p>
        </w:tc>
      </w:tr>
    </w:tbl>
    <w:p w14:paraId="535F31B4" w14:textId="77777777" w:rsidR="00BA48D2" w:rsidRDefault="00BA48D2" w:rsidP="00BA48D2">
      <w:pPr>
        <w:pStyle w:val="af9"/>
        <w:outlineLvl w:val="9"/>
      </w:pPr>
      <w:bookmarkStart w:id="110" w:name="_Toc34394812"/>
      <w:bookmarkStart w:id="111" w:name="_Toc34735532"/>
      <w:bookmarkStart w:id="112" w:name="_Toc34983328"/>
    </w:p>
    <w:p w14:paraId="78DF6242" w14:textId="77777777" w:rsidR="00185E51" w:rsidRPr="00957261" w:rsidRDefault="00185E51" w:rsidP="009B61A3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r w:rsidRPr="00957261">
        <w:t>抗干扰性能</w:t>
      </w:r>
      <w:bookmarkEnd w:id="110"/>
      <w:bookmarkEnd w:id="111"/>
      <w:bookmarkEnd w:id="112"/>
    </w:p>
    <w:p w14:paraId="2CC96B73" w14:textId="7714FBA9" w:rsidR="00185E51" w:rsidRPr="00957261" w:rsidRDefault="00185E51" w:rsidP="00F400ED">
      <w:pPr>
        <w:pStyle w:val="af4"/>
        <w:numPr>
          <w:ilvl w:val="3"/>
          <w:numId w:val="19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t>多台给水器具按</w:t>
      </w:r>
      <w:r w:rsidR="002C032B" w:rsidRPr="00957261">
        <w:rPr>
          <w:rFonts w:ascii="Times New Roman"/>
        </w:rPr>
        <w:t>表</w:t>
      </w:r>
      <w:r w:rsidR="002C032B" w:rsidRPr="00957261">
        <w:rPr>
          <w:rFonts w:ascii="Times New Roman"/>
        </w:rPr>
        <w:t>3</w:t>
      </w:r>
      <w:r w:rsidR="002C032B" w:rsidRPr="00957261">
        <w:rPr>
          <w:rFonts w:ascii="Times New Roman"/>
        </w:rPr>
        <w:t>的</w:t>
      </w:r>
      <w:r w:rsidRPr="00957261">
        <w:rPr>
          <w:rFonts w:ascii="Times New Roman"/>
        </w:rPr>
        <w:t>距离安装，同时通电工作时（包括待机），不应产生误动作。</w:t>
      </w:r>
    </w:p>
    <w:p w14:paraId="3CF03B80" w14:textId="77777777" w:rsidR="0057202E" w:rsidRDefault="0057202E" w:rsidP="0057202E">
      <w:pPr>
        <w:pStyle w:val="af4"/>
        <w:spacing w:beforeLines="50" w:before="205"/>
        <w:ind w:firstLineChars="0" w:firstLine="0"/>
        <w:jc w:val="center"/>
        <w:rPr>
          <w:rFonts w:ascii="Times New Roman" w:eastAsia="黑体"/>
          <w:b/>
        </w:rPr>
      </w:pPr>
    </w:p>
    <w:p w14:paraId="462BDCCA" w14:textId="2EE1F5EE" w:rsidR="00185E51" w:rsidRDefault="00185E51" w:rsidP="0057202E">
      <w:pPr>
        <w:pStyle w:val="af4"/>
        <w:spacing w:beforeLines="50" w:before="205"/>
        <w:ind w:firstLineChars="0" w:firstLine="0"/>
        <w:jc w:val="center"/>
        <w:rPr>
          <w:rFonts w:ascii="Times New Roman" w:eastAsia="黑体"/>
          <w:b/>
        </w:rPr>
      </w:pPr>
      <w:r w:rsidRPr="00957261">
        <w:rPr>
          <w:rFonts w:ascii="Times New Roman" w:eastAsia="黑体"/>
          <w:b/>
        </w:rPr>
        <w:t>表</w:t>
      </w:r>
      <w:r w:rsidR="002C032B" w:rsidRPr="00957261">
        <w:rPr>
          <w:rFonts w:ascii="Times New Roman" w:eastAsia="黑体"/>
          <w:b/>
        </w:rPr>
        <w:t>3</w:t>
      </w:r>
      <w:r w:rsidR="00AC09E5">
        <w:rPr>
          <w:rFonts w:ascii="Times New Roman" w:eastAsia="黑体"/>
          <w:b/>
        </w:rPr>
        <w:t xml:space="preserve"> </w:t>
      </w:r>
      <w:r w:rsidRPr="00957261">
        <w:rPr>
          <w:rFonts w:ascii="Times New Roman" w:eastAsia="黑体"/>
          <w:b/>
        </w:rPr>
        <w:t>相邻两机最小间距</w:t>
      </w:r>
    </w:p>
    <w:p w14:paraId="468D7EF3" w14:textId="10D33C9C" w:rsidR="0057202E" w:rsidRPr="0057202E" w:rsidRDefault="0057202E" w:rsidP="00F526F9">
      <w:pPr>
        <w:pStyle w:val="af4"/>
        <w:ind w:right="525" w:firstLineChars="0" w:firstLine="0"/>
        <w:jc w:val="right"/>
        <w:rPr>
          <w:rFonts w:asciiTheme="minorEastAsia" w:eastAsiaTheme="minorEastAsia" w:hAnsiTheme="minorEastAsia"/>
        </w:rPr>
      </w:pPr>
      <w:r w:rsidRPr="0057202E">
        <w:rPr>
          <w:rFonts w:asciiTheme="minorEastAsia" w:eastAsiaTheme="minorEastAsia" w:hAnsiTheme="minorEastAsia" w:hint="eastAsia"/>
        </w:rPr>
        <w:t>单位</w:t>
      </w:r>
      <w:r w:rsidR="00525AE5">
        <w:rPr>
          <w:rFonts w:asciiTheme="minorEastAsia" w:eastAsiaTheme="minorEastAsia" w:hAnsiTheme="minorEastAsia" w:hint="eastAsia"/>
        </w:rPr>
        <w:t>为</w:t>
      </w:r>
      <w:r w:rsidRPr="0057202E">
        <w:rPr>
          <w:rFonts w:asciiTheme="minorEastAsia" w:eastAsiaTheme="minorEastAsia" w:hAnsiTheme="minorEastAsia"/>
        </w:rPr>
        <w:t>毫米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68"/>
        <w:gridCol w:w="1532"/>
        <w:gridCol w:w="1532"/>
        <w:gridCol w:w="1532"/>
        <w:gridCol w:w="1533"/>
      </w:tblGrid>
      <w:tr w:rsidR="00185E51" w:rsidRPr="00957261" w14:paraId="33BD4E36" w14:textId="77777777" w:rsidTr="0057202E">
        <w:trPr>
          <w:trHeight w:val="315"/>
          <w:jc w:val="center"/>
        </w:trPr>
        <w:tc>
          <w:tcPr>
            <w:tcW w:w="1968" w:type="dxa"/>
            <w:shd w:val="clear" w:color="auto" w:fill="auto"/>
          </w:tcPr>
          <w:p w14:paraId="1BC20C33" w14:textId="77777777" w:rsidR="00185E51" w:rsidRPr="00957261" w:rsidRDefault="00185E51" w:rsidP="00E508AF">
            <w:pPr>
              <w:pStyle w:val="af4"/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957261">
              <w:rPr>
                <w:rFonts w:ascii="Times New Roman"/>
                <w:szCs w:val="18"/>
              </w:rPr>
              <w:t>器具类型</w:t>
            </w:r>
          </w:p>
        </w:tc>
        <w:tc>
          <w:tcPr>
            <w:tcW w:w="1532" w:type="dxa"/>
            <w:shd w:val="clear" w:color="auto" w:fill="auto"/>
          </w:tcPr>
          <w:p w14:paraId="7E5AB9B2" w14:textId="77777777" w:rsidR="00185E51" w:rsidRPr="00957261" w:rsidRDefault="00185E51" w:rsidP="00E508AF">
            <w:pPr>
              <w:pStyle w:val="af4"/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957261">
              <w:rPr>
                <w:rFonts w:ascii="Times New Roman"/>
                <w:szCs w:val="18"/>
              </w:rPr>
              <w:t>水嘴</w:t>
            </w:r>
          </w:p>
        </w:tc>
        <w:tc>
          <w:tcPr>
            <w:tcW w:w="1532" w:type="dxa"/>
            <w:shd w:val="clear" w:color="auto" w:fill="auto"/>
          </w:tcPr>
          <w:p w14:paraId="7992D234" w14:textId="77777777" w:rsidR="00185E51" w:rsidRPr="00957261" w:rsidRDefault="00185E51" w:rsidP="00E508AF">
            <w:pPr>
              <w:pStyle w:val="af4"/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957261">
              <w:rPr>
                <w:rFonts w:ascii="Times New Roman"/>
                <w:szCs w:val="18"/>
              </w:rPr>
              <w:t>淋浴器</w:t>
            </w:r>
          </w:p>
        </w:tc>
        <w:tc>
          <w:tcPr>
            <w:tcW w:w="1532" w:type="dxa"/>
            <w:shd w:val="clear" w:color="auto" w:fill="auto"/>
          </w:tcPr>
          <w:p w14:paraId="10970E81" w14:textId="5D8C702A" w:rsidR="00185E51" w:rsidRPr="00957261" w:rsidRDefault="00185E51" w:rsidP="0033294D">
            <w:pPr>
              <w:pStyle w:val="af4"/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957261">
              <w:rPr>
                <w:rFonts w:ascii="Times New Roman"/>
                <w:szCs w:val="18"/>
              </w:rPr>
              <w:t>小便器冲洗</w:t>
            </w:r>
            <w:r w:rsidR="0033294D">
              <w:rPr>
                <w:rFonts w:ascii="Times New Roman" w:hint="eastAsia"/>
                <w:szCs w:val="18"/>
              </w:rPr>
              <w:t>器</w:t>
            </w:r>
          </w:p>
        </w:tc>
        <w:tc>
          <w:tcPr>
            <w:tcW w:w="1533" w:type="dxa"/>
            <w:shd w:val="clear" w:color="auto" w:fill="auto"/>
          </w:tcPr>
          <w:p w14:paraId="0E1416D9" w14:textId="55BEAD3F" w:rsidR="00185E51" w:rsidRPr="00957261" w:rsidRDefault="00185E51" w:rsidP="00F526F9">
            <w:pPr>
              <w:pStyle w:val="af4"/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957261">
              <w:rPr>
                <w:rFonts w:ascii="Times New Roman"/>
                <w:szCs w:val="18"/>
              </w:rPr>
              <w:t>大便器冲洗</w:t>
            </w:r>
            <w:r w:rsidR="00F526F9">
              <w:rPr>
                <w:rFonts w:ascii="Times New Roman" w:hint="eastAsia"/>
                <w:szCs w:val="18"/>
              </w:rPr>
              <w:t>器</w:t>
            </w:r>
          </w:p>
        </w:tc>
      </w:tr>
      <w:tr w:rsidR="00185E51" w:rsidRPr="00957261" w14:paraId="1E8B0584" w14:textId="77777777" w:rsidTr="0057202E">
        <w:trPr>
          <w:trHeight w:val="480"/>
          <w:jc w:val="center"/>
        </w:trPr>
        <w:tc>
          <w:tcPr>
            <w:tcW w:w="1968" w:type="dxa"/>
            <w:shd w:val="clear" w:color="auto" w:fill="auto"/>
          </w:tcPr>
          <w:p w14:paraId="006E3D1F" w14:textId="6FB7EFFE" w:rsidR="00185E51" w:rsidRPr="00957261" w:rsidRDefault="00185E51" w:rsidP="0057202E">
            <w:pPr>
              <w:pStyle w:val="af4"/>
              <w:ind w:firstLineChars="0" w:firstLine="0"/>
              <w:rPr>
                <w:rFonts w:ascii="Times New Roman"/>
                <w:szCs w:val="18"/>
              </w:rPr>
            </w:pPr>
            <w:r w:rsidRPr="00957261">
              <w:rPr>
                <w:rFonts w:ascii="Times New Roman"/>
                <w:szCs w:val="18"/>
              </w:rPr>
              <w:t>相邻两机最小间距</w:t>
            </w:r>
          </w:p>
        </w:tc>
        <w:tc>
          <w:tcPr>
            <w:tcW w:w="1532" w:type="dxa"/>
            <w:shd w:val="clear" w:color="auto" w:fill="auto"/>
          </w:tcPr>
          <w:p w14:paraId="202B7706" w14:textId="45F91F7C" w:rsidR="00185E51" w:rsidRPr="00957261" w:rsidRDefault="00F53BD6" w:rsidP="00E508AF">
            <w:pPr>
              <w:pStyle w:val="af4"/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957261">
              <w:rPr>
                <w:rFonts w:ascii="Times New Roman"/>
                <w:szCs w:val="18"/>
              </w:rPr>
              <w:t>500</w:t>
            </w:r>
          </w:p>
        </w:tc>
        <w:tc>
          <w:tcPr>
            <w:tcW w:w="1532" w:type="dxa"/>
            <w:shd w:val="clear" w:color="auto" w:fill="auto"/>
          </w:tcPr>
          <w:p w14:paraId="3E81F3D4" w14:textId="5C1C7EC1" w:rsidR="00185E51" w:rsidRPr="00957261" w:rsidRDefault="00F53BD6" w:rsidP="00E508AF">
            <w:pPr>
              <w:pStyle w:val="af4"/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957261">
              <w:rPr>
                <w:rFonts w:ascii="Times New Roman"/>
                <w:szCs w:val="18"/>
              </w:rPr>
              <w:t>800</w:t>
            </w:r>
          </w:p>
        </w:tc>
        <w:tc>
          <w:tcPr>
            <w:tcW w:w="1532" w:type="dxa"/>
            <w:shd w:val="clear" w:color="auto" w:fill="auto"/>
          </w:tcPr>
          <w:p w14:paraId="1A73D868" w14:textId="18FC7543" w:rsidR="00185E51" w:rsidRPr="00957261" w:rsidRDefault="00747D6D" w:rsidP="00E508AF">
            <w:pPr>
              <w:pStyle w:val="af4"/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957261">
              <w:rPr>
                <w:rFonts w:ascii="Times New Roman"/>
                <w:szCs w:val="18"/>
              </w:rPr>
              <w:t>5</w:t>
            </w:r>
            <w:r w:rsidR="00FF5113" w:rsidRPr="00957261">
              <w:rPr>
                <w:rFonts w:ascii="Times New Roman"/>
                <w:szCs w:val="18"/>
              </w:rPr>
              <w:t>00</w:t>
            </w:r>
          </w:p>
        </w:tc>
        <w:tc>
          <w:tcPr>
            <w:tcW w:w="1533" w:type="dxa"/>
            <w:shd w:val="clear" w:color="auto" w:fill="auto"/>
          </w:tcPr>
          <w:p w14:paraId="6941DB68" w14:textId="624A82F2" w:rsidR="00185E51" w:rsidRPr="00957261" w:rsidRDefault="00FF5113" w:rsidP="00E508AF">
            <w:pPr>
              <w:pStyle w:val="af4"/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957261">
              <w:rPr>
                <w:rFonts w:ascii="Times New Roman"/>
                <w:szCs w:val="18"/>
              </w:rPr>
              <w:t>800</w:t>
            </w:r>
          </w:p>
        </w:tc>
      </w:tr>
    </w:tbl>
    <w:p w14:paraId="565F5F89" w14:textId="395DD497" w:rsidR="00185E51" w:rsidRPr="00957261" w:rsidRDefault="00185E51" w:rsidP="009B61A3">
      <w:pPr>
        <w:pStyle w:val="af4"/>
        <w:numPr>
          <w:ilvl w:val="3"/>
          <w:numId w:val="19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t>非接触式给水器具不应受到其他电器的干扰产生误动作。</w:t>
      </w:r>
    </w:p>
    <w:p w14:paraId="101F41A6" w14:textId="350332AA" w:rsidR="00E508AF" w:rsidRPr="00957261" w:rsidRDefault="00185E51" w:rsidP="009B61A3">
      <w:pPr>
        <w:pStyle w:val="af4"/>
        <w:numPr>
          <w:ilvl w:val="3"/>
          <w:numId w:val="19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t>非接触式给水器具不应受到水压的影响产生误动作</w:t>
      </w:r>
      <w:r w:rsidR="005C6881" w:rsidRPr="00957261">
        <w:rPr>
          <w:rFonts w:ascii="Times New Roman"/>
        </w:rPr>
        <w:t>或不动作</w:t>
      </w:r>
      <w:r w:rsidRPr="00957261">
        <w:rPr>
          <w:rFonts w:ascii="Times New Roman"/>
        </w:rPr>
        <w:t>。</w:t>
      </w:r>
    </w:p>
    <w:p w14:paraId="696D8D74" w14:textId="58C29202" w:rsidR="00185E51" w:rsidRPr="00957261" w:rsidRDefault="00185E51" w:rsidP="009B61A3">
      <w:pPr>
        <w:pStyle w:val="af4"/>
        <w:numPr>
          <w:ilvl w:val="3"/>
          <w:numId w:val="19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t>非接触式给水器具不应受到</w:t>
      </w:r>
      <w:r w:rsidR="00F53BD6" w:rsidRPr="00957261">
        <w:rPr>
          <w:rFonts w:ascii="Times New Roman"/>
        </w:rPr>
        <w:t>灯光、太阳光</w:t>
      </w:r>
      <w:r w:rsidRPr="00957261">
        <w:rPr>
          <w:rFonts w:ascii="Times New Roman"/>
        </w:rPr>
        <w:t>的影响产生误动作</w:t>
      </w:r>
      <w:r w:rsidR="00610F83" w:rsidRPr="00957261">
        <w:rPr>
          <w:rFonts w:ascii="Times New Roman"/>
        </w:rPr>
        <w:t>或不动作</w:t>
      </w:r>
      <w:r w:rsidRPr="00957261">
        <w:rPr>
          <w:rFonts w:ascii="Times New Roman"/>
        </w:rPr>
        <w:t>。</w:t>
      </w:r>
    </w:p>
    <w:p w14:paraId="2AD87D99" w14:textId="1D7B75AE" w:rsidR="00185E51" w:rsidRPr="00957261" w:rsidRDefault="00185E51" w:rsidP="009B61A3">
      <w:pPr>
        <w:pStyle w:val="af4"/>
        <w:numPr>
          <w:ilvl w:val="3"/>
          <w:numId w:val="19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t>光线照射时，非接触式给水器具的控制距离变化应在</w:t>
      </w:r>
      <w:r w:rsidRPr="00957261">
        <w:rPr>
          <w:rFonts w:ascii="Times New Roman"/>
        </w:rPr>
        <w:t>±</w:t>
      </w:r>
      <w:r w:rsidR="00F53BD6" w:rsidRPr="00957261">
        <w:rPr>
          <w:rFonts w:ascii="Times New Roman"/>
        </w:rPr>
        <w:t>10</w:t>
      </w:r>
      <w:r w:rsidRPr="00957261">
        <w:rPr>
          <w:rFonts w:ascii="Times New Roman"/>
        </w:rPr>
        <w:t>%</w:t>
      </w:r>
      <w:r w:rsidR="00465CA0" w:rsidRPr="00957261">
        <w:rPr>
          <w:rFonts w:ascii="Times New Roman"/>
        </w:rPr>
        <w:t xml:space="preserve"> </w:t>
      </w:r>
      <w:r w:rsidRPr="00957261">
        <w:rPr>
          <w:rFonts w:ascii="Times New Roman"/>
        </w:rPr>
        <w:t>以内。</w:t>
      </w:r>
    </w:p>
    <w:p w14:paraId="4E5723FB" w14:textId="5AF63221" w:rsidR="00185E51" w:rsidRPr="00957261" w:rsidRDefault="00300729" w:rsidP="009B61A3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bookmarkStart w:id="113" w:name="_Toc34394813"/>
      <w:bookmarkStart w:id="114" w:name="_Toc34735533"/>
      <w:bookmarkStart w:id="115" w:name="_Toc34983329"/>
      <w:r w:rsidRPr="00957261">
        <w:t>电磁阀</w:t>
      </w:r>
      <w:r w:rsidR="00185E51" w:rsidRPr="00957261">
        <w:t>可靠性</w:t>
      </w:r>
      <w:bookmarkEnd w:id="113"/>
      <w:bookmarkEnd w:id="114"/>
      <w:bookmarkEnd w:id="115"/>
    </w:p>
    <w:p w14:paraId="1520F9EC" w14:textId="2319834A" w:rsidR="006609E0" w:rsidRPr="00957261" w:rsidRDefault="006410CF" w:rsidP="009B61A3">
      <w:pPr>
        <w:pStyle w:val="af4"/>
        <w:ind w:firstLine="420"/>
        <w:rPr>
          <w:rFonts w:ascii="Times New Roman"/>
        </w:rPr>
      </w:pPr>
      <w:r w:rsidRPr="006410CF">
        <w:rPr>
          <w:rFonts w:ascii="Times New Roman"/>
        </w:rPr>
        <w:t>非接触式给水器具</w:t>
      </w:r>
      <w:r w:rsidR="007C0613" w:rsidRPr="00957261">
        <w:rPr>
          <w:rFonts w:ascii="Times New Roman"/>
        </w:rPr>
        <w:t>经</w:t>
      </w:r>
      <w:r>
        <w:rPr>
          <w:rFonts w:ascii="Times New Roman" w:hint="eastAsia"/>
        </w:rPr>
        <w:t>电磁阀可靠性</w:t>
      </w:r>
      <w:r w:rsidR="007C0613" w:rsidRPr="00957261">
        <w:rPr>
          <w:rFonts w:ascii="Times New Roman"/>
        </w:rPr>
        <w:t>试验后应能正常工作，</w:t>
      </w:r>
      <w:r w:rsidR="006609E0" w:rsidRPr="00957261">
        <w:rPr>
          <w:rFonts w:ascii="Times New Roman"/>
        </w:rPr>
        <w:t>密封性能满足表</w:t>
      </w:r>
      <w:r w:rsidR="006609E0" w:rsidRPr="00957261">
        <w:rPr>
          <w:rFonts w:ascii="Times New Roman"/>
        </w:rPr>
        <w:t>2</w:t>
      </w:r>
      <w:r w:rsidR="006609E0" w:rsidRPr="00957261">
        <w:rPr>
          <w:rFonts w:ascii="Times New Roman"/>
        </w:rPr>
        <w:t>的要求。</w:t>
      </w:r>
    </w:p>
    <w:p w14:paraId="4E923031" w14:textId="77777777" w:rsidR="00E508AF" w:rsidRPr="00957261" w:rsidRDefault="00E508AF" w:rsidP="009B61A3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bookmarkStart w:id="116" w:name="_Toc34394814"/>
      <w:bookmarkStart w:id="117" w:name="_Toc34735534"/>
      <w:bookmarkStart w:id="118" w:name="_Toc34983330"/>
      <w:r w:rsidRPr="00957261">
        <w:t>耐高低温性能</w:t>
      </w:r>
      <w:bookmarkEnd w:id="116"/>
      <w:bookmarkEnd w:id="117"/>
      <w:bookmarkEnd w:id="118"/>
    </w:p>
    <w:p w14:paraId="594FB738" w14:textId="55F49174" w:rsidR="00E508AF" w:rsidRPr="00957261" w:rsidRDefault="00E508AF" w:rsidP="009B61A3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非接触式</w:t>
      </w:r>
      <w:r w:rsidR="0015196B" w:rsidRPr="00957261">
        <w:rPr>
          <w:rFonts w:ascii="Times New Roman"/>
        </w:rPr>
        <w:t>给水器具</w:t>
      </w:r>
      <w:r w:rsidRPr="00957261">
        <w:rPr>
          <w:rFonts w:ascii="Times New Roman"/>
        </w:rPr>
        <w:t>经耐高低温试验后应能正常工作，</w:t>
      </w:r>
      <w:r w:rsidR="00212A40" w:rsidRPr="00957261">
        <w:rPr>
          <w:rFonts w:ascii="Times New Roman"/>
        </w:rPr>
        <w:t>并且密封性能满足表</w:t>
      </w:r>
      <w:r w:rsidR="00212A40" w:rsidRPr="00957261">
        <w:rPr>
          <w:rFonts w:ascii="Times New Roman"/>
        </w:rPr>
        <w:t>2</w:t>
      </w:r>
      <w:r w:rsidR="00212A40" w:rsidRPr="00957261">
        <w:rPr>
          <w:rFonts w:ascii="Times New Roman"/>
        </w:rPr>
        <w:t>的要求</w:t>
      </w:r>
      <w:r w:rsidRPr="00957261">
        <w:rPr>
          <w:rFonts w:ascii="Times New Roman"/>
        </w:rPr>
        <w:t>。</w:t>
      </w:r>
    </w:p>
    <w:p w14:paraId="6234BD01" w14:textId="77777777" w:rsidR="00E508AF" w:rsidRPr="00957261" w:rsidRDefault="00E508AF" w:rsidP="009B61A3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bookmarkStart w:id="119" w:name="_Toc34394815"/>
      <w:bookmarkStart w:id="120" w:name="_Toc34735535"/>
      <w:bookmarkStart w:id="121" w:name="_Toc34983331"/>
      <w:r w:rsidRPr="00957261">
        <w:t>耐潮湿性能</w:t>
      </w:r>
      <w:bookmarkEnd w:id="119"/>
      <w:bookmarkEnd w:id="120"/>
      <w:bookmarkEnd w:id="121"/>
    </w:p>
    <w:p w14:paraId="1C43AB27" w14:textId="227CF20C" w:rsidR="00E508AF" w:rsidRPr="00957261" w:rsidRDefault="00E508AF" w:rsidP="009B61A3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非接触式</w:t>
      </w:r>
      <w:r w:rsidR="0015196B" w:rsidRPr="00957261">
        <w:rPr>
          <w:rFonts w:ascii="Times New Roman"/>
        </w:rPr>
        <w:t>给水器具</w:t>
      </w:r>
      <w:r w:rsidRPr="00957261">
        <w:rPr>
          <w:rFonts w:ascii="Times New Roman"/>
        </w:rPr>
        <w:t>经耐潮湿试验后应能正常工作，</w:t>
      </w:r>
      <w:r w:rsidR="00212A40" w:rsidRPr="00957261">
        <w:rPr>
          <w:rFonts w:ascii="Times New Roman"/>
        </w:rPr>
        <w:t>并且密封性能满足表</w:t>
      </w:r>
      <w:r w:rsidR="00212A40" w:rsidRPr="00957261">
        <w:rPr>
          <w:rFonts w:ascii="Times New Roman"/>
        </w:rPr>
        <w:t>2</w:t>
      </w:r>
      <w:r w:rsidR="00212A40" w:rsidRPr="00957261">
        <w:rPr>
          <w:rFonts w:ascii="Times New Roman"/>
        </w:rPr>
        <w:t>的要求</w:t>
      </w:r>
      <w:r w:rsidRPr="00957261">
        <w:rPr>
          <w:rFonts w:ascii="Times New Roman"/>
        </w:rPr>
        <w:t>。</w:t>
      </w:r>
    </w:p>
    <w:p w14:paraId="6B09BE33" w14:textId="77777777" w:rsidR="00E508AF" w:rsidRPr="00957261" w:rsidRDefault="00E508AF" w:rsidP="009B61A3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bookmarkStart w:id="122" w:name="_Toc34394816"/>
      <w:bookmarkStart w:id="123" w:name="_Toc34735536"/>
      <w:bookmarkStart w:id="124" w:name="_Toc34983332"/>
      <w:r w:rsidRPr="00957261">
        <w:t>防水性</w:t>
      </w:r>
      <w:bookmarkEnd w:id="122"/>
      <w:bookmarkEnd w:id="123"/>
      <w:bookmarkEnd w:id="124"/>
    </w:p>
    <w:p w14:paraId="6FD28BDB" w14:textId="313F7AD3" w:rsidR="00E508AF" w:rsidRPr="00957261" w:rsidRDefault="00E508AF" w:rsidP="009B61A3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 xml:space="preserve"> </w:t>
      </w:r>
      <w:r w:rsidRPr="00957261">
        <w:rPr>
          <w:rFonts w:ascii="Times New Roman"/>
        </w:rPr>
        <w:t>非接触式</w:t>
      </w:r>
      <w:r w:rsidR="0015196B" w:rsidRPr="00957261">
        <w:rPr>
          <w:rFonts w:ascii="Times New Roman"/>
        </w:rPr>
        <w:t>给水器具</w:t>
      </w:r>
      <w:r w:rsidR="004A11C3" w:rsidRPr="00957261">
        <w:rPr>
          <w:rFonts w:ascii="Times New Roman"/>
        </w:rPr>
        <w:t>的防水等级不应低于</w:t>
      </w:r>
      <w:r w:rsidRPr="00957261">
        <w:rPr>
          <w:rFonts w:ascii="Times New Roman"/>
        </w:rPr>
        <w:t>IPX4</w:t>
      </w:r>
      <w:r w:rsidRPr="00957261">
        <w:rPr>
          <w:rFonts w:ascii="Times New Roman"/>
        </w:rPr>
        <w:t>。</w:t>
      </w:r>
    </w:p>
    <w:p w14:paraId="71F4A3D1" w14:textId="47A88921" w:rsidR="00185E51" w:rsidRPr="00957261" w:rsidRDefault="00B12982" w:rsidP="00ED544A">
      <w:pPr>
        <w:pStyle w:val="afa"/>
        <w:numPr>
          <w:ilvl w:val="0"/>
          <w:numId w:val="19"/>
        </w:numPr>
        <w:spacing w:beforeLines="100" w:before="411" w:afterLines="100" w:after="411"/>
        <w:rPr>
          <w:rFonts w:ascii="Times New Roman"/>
          <w:b/>
        </w:rPr>
      </w:pPr>
      <w:bookmarkStart w:id="125" w:name="_Toc358371065"/>
      <w:bookmarkStart w:id="126" w:name="_Toc37860679"/>
      <w:r w:rsidRPr="00957261">
        <w:rPr>
          <w:rFonts w:ascii="Times New Roman"/>
          <w:b/>
        </w:rPr>
        <w:t>试验</w:t>
      </w:r>
      <w:r w:rsidR="00185E51" w:rsidRPr="00957261">
        <w:rPr>
          <w:rFonts w:ascii="Times New Roman"/>
          <w:b/>
        </w:rPr>
        <w:t>方法</w:t>
      </w:r>
      <w:bookmarkEnd w:id="125"/>
      <w:bookmarkEnd w:id="126"/>
    </w:p>
    <w:p w14:paraId="55E575CF" w14:textId="125C3AB5" w:rsidR="00F06CD1" w:rsidRDefault="00C76A50" w:rsidP="009B61A3">
      <w:pPr>
        <w:pStyle w:val="af9"/>
        <w:numPr>
          <w:ilvl w:val="1"/>
          <w:numId w:val="19"/>
        </w:numPr>
        <w:spacing w:beforeLines="50" w:before="205" w:afterLines="50" w:after="205"/>
        <w:outlineLvl w:val="9"/>
      </w:pPr>
      <w:bookmarkStart w:id="127" w:name="_Toc358371066"/>
      <w:bookmarkStart w:id="128" w:name="_Toc34394818"/>
      <w:bookmarkStart w:id="129" w:name="_Toc34735538"/>
      <w:bookmarkStart w:id="130" w:name="_Toc34983334"/>
      <w:r>
        <w:rPr>
          <w:rFonts w:hint="eastAsia"/>
        </w:rPr>
        <w:t>通用</w:t>
      </w:r>
      <w:r>
        <w:t>要求试验方法</w:t>
      </w:r>
    </w:p>
    <w:p w14:paraId="50CC474D" w14:textId="6F61CAC2" w:rsidR="00C76A50" w:rsidRDefault="00C76A50" w:rsidP="00C76A50">
      <w:pPr>
        <w:pStyle w:val="aff1"/>
        <w:numPr>
          <w:ilvl w:val="2"/>
          <w:numId w:val="19"/>
        </w:numPr>
        <w:spacing w:before="0" w:after="0" w:line="360" w:lineRule="auto"/>
        <w:ind w:left="0" w:firstLineChars="0"/>
      </w:pPr>
      <w:r>
        <w:rPr>
          <w:rFonts w:hint="eastAsia"/>
        </w:rPr>
        <w:t>在</w:t>
      </w:r>
      <w:r>
        <w:t>光照度不低于</w:t>
      </w:r>
      <w:r>
        <w:rPr>
          <w:rFonts w:hint="eastAsia"/>
        </w:rPr>
        <w:t>300</w:t>
      </w:r>
      <w:r>
        <w:t>lx</w:t>
      </w:r>
      <w:r>
        <w:rPr>
          <w:rFonts w:hint="eastAsia"/>
        </w:rPr>
        <w:t>的</w:t>
      </w:r>
      <w:r>
        <w:t>自然散射光或无反射光的白色光线下目测检查外观质量。</w:t>
      </w:r>
    </w:p>
    <w:p w14:paraId="351B3234" w14:textId="1F9C536A" w:rsidR="00C76A50" w:rsidRDefault="00C76A50" w:rsidP="00C76A50">
      <w:pPr>
        <w:pStyle w:val="aff1"/>
        <w:numPr>
          <w:ilvl w:val="2"/>
          <w:numId w:val="19"/>
        </w:numPr>
        <w:spacing w:before="0" w:after="0" w:line="360" w:lineRule="auto"/>
        <w:ind w:left="0" w:firstLineChars="0"/>
      </w:pPr>
      <w:r>
        <w:rPr>
          <w:rFonts w:hint="eastAsia"/>
        </w:rPr>
        <w:lastRenderedPageBreak/>
        <w:t>手感</w:t>
      </w:r>
      <w:r>
        <w:t>检查紧固件牢固程度。</w:t>
      </w:r>
    </w:p>
    <w:p w14:paraId="4B38C1A1" w14:textId="4521FE78" w:rsidR="00C76A50" w:rsidRDefault="00C76A50" w:rsidP="00C76A50">
      <w:pPr>
        <w:pStyle w:val="aff1"/>
        <w:numPr>
          <w:ilvl w:val="2"/>
          <w:numId w:val="19"/>
        </w:numPr>
        <w:spacing w:before="0" w:after="0" w:line="360" w:lineRule="auto"/>
        <w:ind w:left="0" w:firstLineChars="0"/>
      </w:pPr>
      <w:r>
        <w:rPr>
          <w:rFonts w:hint="eastAsia"/>
        </w:rPr>
        <w:t>非接触式</w:t>
      </w:r>
      <w:r>
        <w:t>给水器具的</w:t>
      </w:r>
      <w:r>
        <w:rPr>
          <w:rFonts w:hint="eastAsia"/>
        </w:rPr>
        <w:t>安全</w:t>
      </w:r>
      <w:r>
        <w:t>性能按照</w:t>
      </w:r>
      <w:r>
        <w:rPr>
          <w:rFonts w:hint="eastAsia"/>
        </w:rPr>
        <w:t xml:space="preserve">GB 4706.1 </w:t>
      </w:r>
      <w:r>
        <w:rPr>
          <w:rFonts w:hint="eastAsia"/>
        </w:rPr>
        <w:t>进行</w:t>
      </w:r>
      <w:r>
        <w:t>试验。</w:t>
      </w:r>
    </w:p>
    <w:p w14:paraId="442C2014" w14:textId="0B88B335" w:rsidR="00C76A50" w:rsidRPr="00C76A50" w:rsidRDefault="00C76A50" w:rsidP="00C76A50">
      <w:pPr>
        <w:pStyle w:val="aff1"/>
        <w:numPr>
          <w:ilvl w:val="2"/>
          <w:numId w:val="19"/>
        </w:numPr>
        <w:spacing w:before="0" w:after="0" w:line="360" w:lineRule="auto"/>
        <w:ind w:left="0" w:firstLineChars="0"/>
      </w:pPr>
      <w:r>
        <w:rPr>
          <w:rFonts w:hint="eastAsia"/>
        </w:rPr>
        <w:t>非接触式</w:t>
      </w:r>
      <w:r>
        <w:t>给水器具所涉及的相关部件</w:t>
      </w:r>
      <w:r>
        <w:rPr>
          <w:rFonts w:hint="eastAsia"/>
        </w:rPr>
        <w:t>要求</w:t>
      </w:r>
      <w:r>
        <w:t>按照相应标准进行试验。</w:t>
      </w:r>
    </w:p>
    <w:p w14:paraId="164F9F5F" w14:textId="7CACEF7A" w:rsidR="00C76A50" w:rsidRDefault="00C76A50" w:rsidP="009B61A3">
      <w:pPr>
        <w:pStyle w:val="af9"/>
        <w:numPr>
          <w:ilvl w:val="1"/>
          <w:numId w:val="19"/>
        </w:numPr>
        <w:spacing w:beforeLines="50" w:before="205" w:afterLines="50" w:after="205"/>
        <w:outlineLvl w:val="9"/>
      </w:pPr>
      <w:r>
        <w:rPr>
          <w:rFonts w:hint="eastAsia"/>
        </w:rPr>
        <w:t>节水</w:t>
      </w:r>
      <w:r>
        <w:t>性能试验方法</w:t>
      </w:r>
    </w:p>
    <w:p w14:paraId="513D8C0D" w14:textId="7CE9E418" w:rsidR="00185E51" w:rsidRPr="00957261" w:rsidRDefault="00185E51" w:rsidP="009B61A3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r w:rsidRPr="00957261">
        <w:t>控制距离误差</w:t>
      </w:r>
      <w:bookmarkEnd w:id="127"/>
      <w:bookmarkEnd w:id="128"/>
      <w:bookmarkEnd w:id="129"/>
      <w:bookmarkEnd w:id="130"/>
    </w:p>
    <w:p w14:paraId="0D8BDFBF" w14:textId="722FEAC3" w:rsidR="00A72C68" w:rsidRPr="00957261" w:rsidRDefault="002E2DBB" w:rsidP="00D10283">
      <w:pPr>
        <w:pStyle w:val="af4"/>
        <w:numPr>
          <w:ilvl w:val="3"/>
          <w:numId w:val="19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t>前</w:t>
      </w:r>
      <w:r w:rsidR="001C17B5" w:rsidRPr="00957261">
        <w:rPr>
          <w:rFonts w:ascii="Times New Roman"/>
        </w:rPr>
        <w:t>出水</w:t>
      </w:r>
      <w:r w:rsidR="00727107" w:rsidRPr="00957261">
        <w:rPr>
          <w:rFonts w:ascii="Times New Roman"/>
        </w:rPr>
        <w:t>非接触式</w:t>
      </w:r>
      <w:r w:rsidRPr="00957261">
        <w:rPr>
          <w:rFonts w:ascii="Times New Roman"/>
        </w:rPr>
        <w:t>给水器具</w:t>
      </w:r>
      <w:r w:rsidR="00AF7557" w:rsidRPr="00957261">
        <w:rPr>
          <w:rFonts w:ascii="Times New Roman"/>
        </w:rPr>
        <w:t>以及</w:t>
      </w:r>
      <w:r w:rsidR="003F6080" w:rsidRPr="00957261">
        <w:rPr>
          <w:rFonts w:ascii="Times New Roman"/>
        </w:rPr>
        <w:t>两</w:t>
      </w:r>
      <w:r w:rsidR="00AF7557" w:rsidRPr="00957261">
        <w:rPr>
          <w:rFonts w:ascii="Times New Roman"/>
        </w:rPr>
        <w:t>段出水非接触式给水器具的</w:t>
      </w:r>
      <w:r w:rsidR="00A72C68" w:rsidRPr="00957261">
        <w:rPr>
          <w:rFonts w:ascii="Times New Roman"/>
        </w:rPr>
        <w:t>控制距离误差按以下步骤进行试验：</w:t>
      </w:r>
    </w:p>
    <w:p w14:paraId="3D6674FD" w14:textId="7B75D5B7" w:rsidR="00A72C68" w:rsidRPr="00957261" w:rsidRDefault="00A72C68" w:rsidP="00A72C68">
      <w:pPr>
        <w:pStyle w:val="af4"/>
        <w:numPr>
          <w:ilvl w:val="0"/>
          <w:numId w:val="22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t>按产品使用说明书安装</w:t>
      </w:r>
      <w:r w:rsidR="00212A40" w:rsidRPr="00957261">
        <w:rPr>
          <w:rFonts w:ascii="Times New Roman"/>
        </w:rPr>
        <w:t>器具</w:t>
      </w:r>
      <w:r w:rsidRPr="00957261">
        <w:rPr>
          <w:rFonts w:ascii="Times New Roman"/>
        </w:rPr>
        <w:t>，</w:t>
      </w:r>
      <w:r w:rsidR="00DE4586" w:rsidRPr="00957261">
        <w:rPr>
          <w:rFonts w:ascii="Times New Roman"/>
        </w:rPr>
        <w:t>按表</w:t>
      </w:r>
      <w:r w:rsidR="002E7E0D" w:rsidRPr="00957261">
        <w:rPr>
          <w:rFonts w:ascii="Times New Roman"/>
        </w:rPr>
        <w:t>4</w:t>
      </w:r>
      <w:r w:rsidR="00DE4586" w:rsidRPr="00957261">
        <w:rPr>
          <w:rFonts w:ascii="Times New Roman"/>
        </w:rPr>
        <w:t>的试验条件</w:t>
      </w:r>
      <w:r w:rsidRPr="00957261">
        <w:rPr>
          <w:rFonts w:ascii="Times New Roman"/>
        </w:rPr>
        <w:t>接通水源、电源，使其进入正常的工作状态；</w:t>
      </w:r>
    </w:p>
    <w:p w14:paraId="4132B167" w14:textId="740326A7" w:rsidR="00185E51" w:rsidRPr="00581C80" w:rsidRDefault="00A72C68" w:rsidP="008A29FD">
      <w:pPr>
        <w:pStyle w:val="af4"/>
        <w:numPr>
          <w:ilvl w:val="0"/>
          <w:numId w:val="22"/>
        </w:numPr>
        <w:ind w:firstLineChars="0"/>
        <w:rPr>
          <w:rFonts w:ascii="Times New Roman"/>
        </w:rPr>
      </w:pPr>
      <w:r w:rsidRPr="00581C80">
        <w:rPr>
          <w:rFonts w:ascii="Times New Roman"/>
        </w:rPr>
        <w:t>采用模拟板代替人体进行测试</w:t>
      </w:r>
      <w:r w:rsidR="0044470B">
        <w:rPr>
          <w:rFonts w:ascii="Times New Roman" w:hint="eastAsia"/>
        </w:rPr>
        <w:t>，</w:t>
      </w:r>
      <w:r w:rsidRPr="00581C80">
        <w:rPr>
          <w:rFonts w:ascii="Times New Roman"/>
        </w:rPr>
        <w:t>热释电式给水器具利用</w:t>
      </w:r>
      <w:r w:rsidR="00F13557" w:rsidRPr="00581C80">
        <w:rPr>
          <w:rFonts w:ascii="Times New Roman"/>
        </w:rPr>
        <w:t>一只</w:t>
      </w:r>
      <w:r w:rsidRPr="00581C80">
        <w:rPr>
          <w:rFonts w:ascii="Times New Roman"/>
        </w:rPr>
        <w:t>手掌替代模拟板；</w:t>
      </w:r>
    </w:p>
    <w:p w14:paraId="141F7477" w14:textId="0FAD010F" w:rsidR="00A72C68" w:rsidRPr="00957261" w:rsidRDefault="00A72C68" w:rsidP="00A72C68">
      <w:pPr>
        <w:pStyle w:val="af4"/>
        <w:numPr>
          <w:ilvl w:val="0"/>
          <w:numId w:val="22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t>模拟板的初始位置为板中心正对</w:t>
      </w:r>
      <w:r w:rsidR="00AF7557" w:rsidRPr="00957261">
        <w:rPr>
          <w:rFonts w:ascii="Times New Roman"/>
        </w:rPr>
        <w:t>控制器</w:t>
      </w:r>
      <w:r w:rsidRPr="00957261">
        <w:rPr>
          <w:rFonts w:ascii="Times New Roman"/>
        </w:rPr>
        <w:t>接收（或发射）</w:t>
      </w:r>
      <w:r w:rsidR="00727107" w:rsidRPr="00957261">
        <w:rPr>
          <w:rFonts w:ascii="Times New Roman"/>
        </w:rPr>
        <w:t>中心</w:t>
      </w:r>
      <w:r w:rsidRPr="00957261">
        <w:rPr>
          <w:rFonts w:ascii="Times New Roman"/>
        </w:rPr>
        <w:t>位置，距</w:t>
      </w:r>
      <w:r w:rsidR="00AF7557" w:rsidRPr="00957261">
        <w:rPr>
          <w:rFonts w:ascii="Times New Roman"/>
        </w:rPr>
        <w:t>控制器</w:t>
      </w:r>
      <w:r w:rsidR="00F13557" w:rsidRPr="00957261">
        <w:rPr>
          <w:rFonts w:ascii="Times New Roman"/>
        </w:rPr>
        <w:t>窗口</w:t>
      </w:r>
      <w:r w:rsidRPr="00957261">
        <w:rPr>
          <w:rFonts w:ascii="Times New Roman"/>
        </w:rPr>
        <w:t>距离为产品明示控制距离的</w:t>
      </w:r>
      <w:r w:rsidRPr="00957261">
        <w:rPr>
          <w:rFonts w:ascii="Times New Roman"/>
        </w:rPr>
        <w:t>1.5</w:t>
      </w:r>
      <w:r w:rsidRPr="00957261">
        <w:rPr>
          <w:rFonts w:ascii="Times New Roman"/>
        </w:rPr>
        <w:t>倍；</w:t>
      </w:r>
    </w:p>
    <w:p w14:paraId="4D562A60" w14:textId="6181402E" w:rsidR="00A72C68" w:rsidRPr="00957261" w:rsidRDefault="00A72C68" w:rsidP="00A72C68">
      <w:pPr>
        <w:pStyle w:val="af4"/>
        <w:numPr>
          <w:ilvl w:val="0"/>
          <w:numId w:val="22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t>模拟板从初始位置以（</w:t>
      </w:r>
      <w:r w:rsidRPr="00957261">
        <w:rPr>
          <w:rFonts w:ascii="Times New Roman"/>
        </w:rPr>
        <w:t>1.5±0.5</w:t>
      </w:r>
      <w:r w:rsidRPr="00957261">
        <w:rPr>
          <w:rFonts w:ascii="Times New Roman"/>
        </w:rPr>
        <w:t>）</w:t>
      </w:r>
      <w:r w:rsidRPr="00957261">
        <w:rPr>
          <w:rFonts w:ascii="Times New Roman"/>
        </w:rPr>
        <w:t>mm/s</w:t>
      </w:r>
      <w:r w:rsidRPr="00957261">
        <w:rPr>
          <w:rFonts w:ascii="Times New Roman"/>
        </w:rPr>
        <w:t>的速度由远</w:t>
      </w:r>
      <w:r w:rsidR="002E2DBB" w:rsidRPr="00957261">
        <w:rPr>
          <w:rFonts w:ascii="Times New Roman"/>
        </w:rPr>
        <w:t>及</w:t>
      </w:r>
      <w:r w:rsidRPr="00957261">
        <w:rPr>
          <w:rFonts w:ascii="Times New Roman"/>
        </w:rPr>
        <w:t>近接近样品直到其可靠开启后停止运动，测量模拟板与</w:t>
      </w:r>
      <w:r w:rsidR="00AF7557" w:rsidRPr="00957261">
        <w:rPr>
          <w:rFonts w:ascii="Times New Roman"/>
        </w:rPr>
        <w:t>控制器</w:t>
      </w:r>
      <w:r w:rsidRPr="00957261">
        <w:rPr>
          <w:rFonts w:ascii="Times New Roman"/>
        </w:rPr>
        <w:t>窗口间的水平距离，</w:t>
      </w:r>
      <w:r w:rsidR="00F04B2C" w:rsidRPr="00957261">
        <w:rPr>
          <w:rFonts w:ascii="Times New Roman"/>
        </w:rPr>
        <w:t>测试三次取平均值，</w:t>
      </w:r>
      <w:r w:rsidRPr="00957261">
        <w:rPr>
          <w:rFonts w:ascii="Times New Roman"/>
        </w:rPr>
        <w:t>测量设备精度为</w:t>
      </w:r>
      <w:r w:rsidRPr="00957261">
        <w:rPr>
          <w:rFonts w:ascii="Times New Roman"/>
        </w:rPr>
        <w:t>1mm</w:t>
      </w:r>
      <w:r w:rsidRPr="00957261">
        <w:rPr>
          <w:rFonts w:ascii="Times New Roman"/>
        </w:rPr>
        <w:t>；</w:t>
      </w:r>
    </w:p>
    <w:p w14:paraId="635C4041" w14:textId="46C2CB8B" w:rsidR="00A72C68" w:rsidRPr="00957261" w:rsidRDefault="00A72C68" w:rsidP="00A72C68">
      <w:pPr>
        <w:pStyle w:val="af4"/>
        <w:numPr>
          <w:ilvl w:val="0"/>
          <w:numId w:val="22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t>将测试控制距离与产品明示控制距离进行比较，误差计算方法见式（</w:t>
      </w:r>
      <w:r w:rsidRPr="00957261">
        <w:rPr>
          <w:rFonts w:ascii="Times New Roman"/>
        </w:rPr>
        <w:t>1</w:t>
      </w:r>
      <w:r w:rsidRPr="00957261">
        <w:rPr>
          <w:rFonts w:ascii="Times New Roman"/>
        </w:rPr>
        <w:t>）：</w:t>
      </w:r>
    </w:p>
    <w:p w14:paraId="3A077C8C" w14:textId="03F685DA" w:rsidR="00A72C68" w:rsidRPr="00957261" w:rsidRDefault="00A056D1" w:rsidP="00693A64">
      <w:pPr>
        <w:pStyle w:val="af4"/>
        <w:ind w:firstLineChars="1600" w:firstLine="3360"/>
        <w:rPr>
          <w:rFonts w:ascii="Times New Roman"/>
        </w:rPr>
      </w:pP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c</m:t>
            </m:r>
          </m:e>
          <m:sub>
            <m:r>
              <w:rPr>
                <w:rFonts w:ascii="Cambria Math" w:eastAsia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eastAsia="Cambria Math" w:hAnsi="Cambria Math"/>
          </w:rPr>
          <m:t>=</m:t>
        </m:r>
        <m:f>
          <m:fPr>
            <m:ctrlPr>
              <w:rPr>
                <w:rFonts w:ascii="Cambria Math" w:eastAsia="Cambria Math" w:hAnsi="Cambria Math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a</m:t>
                </m:r>
              </m:e>
              <m:sub>
                <m:r>
                  <w:rPr>
                    <w:rFonts w:ascii="Cambria Math" w:eastAsia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Cambria Math" w:hAnsi="Cambria Math"/>
              </w:rPr>
              <m:t>-</m:t>
            </m:r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b</m:t>
                </m:r>
              </m:e>
              <m:sub>
                <m:r>
                  <w:rPr>
                    <w:rFonts w:ascii="Cambria Math" w:eastAsia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b</m:t>
                </m:r>
              </m:e>
              <m:sub>
                <m:r>
                  <w:rPr>
                    <w:rFonts w:ascii="Cambria Math" w:eastAsia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eastAsia="Cambria Math" w:hAnsi="Cambria Math"/>
          </w:rPr>
          <m:t>×100%</m:t>
        </m:r>
      </m:oMath>
      <w:r w:rsidR="00693A64" w:rsidRPr="00957261">
        <w:rPr>
          <w:rFonts w:ascii="Times New Roman"/>
        </w:rPr>
        <w:t>………………………………………………</w:t>
      </w:r>
      <w:r w:rsidR="00693A64" w:rsidRPr="00957261">
        <w:rPr>
          <w:rFonts w:ascii="Times New Roman"/>
        </w:rPr>
        <w:t>（</w:t>
      </w:r>
      <w:r w:rsidR="00693A64" w:rsidRPr="00957261">
        <w:rPr>
          <w:rFonts w:ascii="Times New Roman"/>
        </w:rPr>
        <w:t>1</w:t>
      </w:r>
      <w:r w:rsidR="00693A64" w:rsidRPr="00957261">
        <w:rPr>
          <w:rFonts w:ascii="Times New Roman"/>
        </w:rPr>
        <w:t>）</w:t>
      </w:r>
    </w:p>
    <w:p w14:paraId="4813A051" w14:textId="471FC99C" w:rsidR="00693A64" w:rsidRPr="00957261" w:rsidRDefault="000225F9" w:rsidP="000225F9">
      <w:pPr>
        <w:pStyle w:val="af4"/>
        <w:ind w:firstLine="420"/>
        <w:jc w:val="left"/>
        <w:rPr>
          <w:rFonts w:ascii="Times New Roman"/>
        </w:rPr>
      </w:pPr>
      <w:r>
        <w:rPr>
          <w:rFonts w:ascii="Times New Roman" w:hint="eastAsia"/>
        </w:rPr>
        <w:t xml:space="preserve">  </w:t>
      </w:r>
      <w:r w:rsidR="00693A64" w:rsidRPr="00957261">
        <w:rPr>
          <w:rFonts w:ascii="Times New Roman"/>
        </w:rPr>
        <w:t>式中：</w:t>
      </w:r>
    </w:p>
    <w:p w14:paraId="7BC4002A" w14:textId="08725F62" w:rsidR="00693A64" w:rsidRPr="00957261" w:rsidRDefault="00A056D1" w:rsidP="000225F9">
      <w:pPr>
        <w:pStyle w:val="af4"/>
        <w:ind w:firstLine="420"/>
        <w:rPr>
          <w:rFonts w:ascii="Times New Roman"/>
        </w:rPr>
      </w:pP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c</m:t>
            </m:r>
          </m:e>
          <m:sub>
            <m:r>
              <w:rPr>
                <w:rFonts w:ascii="Cambria Math" w:eastAsia="Cambria Math" w:hAnsi="Cambria Math"/>
              </w:rPr>
              <m:t>1</m:t>
            </m:r>
          </m:sub>
        </m:sSub>
      </m:oMath>
      <w:r w:rsidR="00693A64" w:rsidRPr="00957261">
        <w:rPr>
          <w:rFonts w:ascii="Times New Roman"/>
        </w:rPr>
        <w:t>——</w:t>
      </w:r>
      <w:r w:rsidR="00693A64" w:rsidRPr="00957261">
        <w:rPr>
          <w:rFonts w:ascii="Times New Roman"/>
        </w:rPr>
        <w:t>控制距离误差，</w:t>
      </w:r>
      <w:r w:rsidR="00693A64" w:rsidRPr="00957261">
        <w:rPr>
          <w:rFonts w:ascii="Times New Roman"/>
        </w:rPr>
        <w:t>%</w:t>
      </w:r>
    </w:p>
    <w:p w14:paraId="34BE377D" w14:textId="1A6D9BB6" w:rsidR="00A72C68" w:rsidRPr="00957261" w:rsidRDefault="00A056D1" w:rsidP="000225F9">
      <w:pPr>
        <w:pStyle w:val="af4"/>
        <w:ind w:firstLine="420"/>
        <w:rPr>
          <w:rFonts w:ascii="Times New Roman"/>
        </w:rPr>
      </w:pP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a</m:t>
            </m:r>
          </m:e>
          <m:sub>
            <m:r>
              <w:rPr>
                <w:rFonts w:ascii="Cambria Math" w:eastAsia="Cambria Math" w:hAnsi="Cambria Math"/>
              </w:rPr>
              <m:t>1</m:t>
            </m:r>
          </m:sub>
        </m:sSub>
      </m:oMath>
      <w:r w:rsidR="00693A64" w:rsidRPr="00957261">
        <w:rPr>
          <w:rFonts w:ascii="Times New Roman"/>
        </w:rPr>
        <w:t>——</w:t>
      </w:r>
      <w:r w:rsidR="00693A64" w:rsidRPr="00957261">
        <w:rPr>
          <w:rFonts w:ascii="Times New Roman"/>
        </w:rPr>
        <w:t>测试控制距离，单位为毫米（</w:t>
      </w:r>
      <w:r w:rsidR="00693A64" w:rsidRPr="00957261">
        <w:rPr>
          <w:rFonts w:ascii="Times New Roman"/>
        </w:rPr>
        <w:t>mm</w:t>
      </w:r>
      <w:r w:rsidR="00693A64" w:rsidRPr="00957261">
        <w:rPr>
          <w:rFonts w:ascii="Times New Roman"/>
        </w:rPr>
        <w:t>）</w:t>
      </w:r>
    </w:p>
    <w:p w14:paraId="7F045998" w14:textId="167CB8E0" w:rsidR="00693A64" w:rsidRPr="00957261" w:rsidRDefault="00A056D1" w:rsidP="000225F9">
      <w:pPr>
        <w:pStyle w:val="af4"/>
        <w:ind w:firstLine="420"/>
        <w:rPr>
          <w:rFonts w:ascii="Times New Roman"/>
        </w:rPr>
      </w:pP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b</m:t>
            </m:r>
          </m:e>
          <m:sub>
            <m:r>
              <w:rPr>
                <w:rFonts w:ascii="Cambria Math" w:eastAsia="Cambria Math" w:hAnsi="Cambria Math"/>
              </w:rPr>
              <m:t>1</m:t>
            </m:r>
          </m:sub>
        </m:sSub>
      </m:oMath>
      <w:r w:rsidR="00693A64" w:rsidRPr="00957261">
        <w:rPr>
          <w:rFonts w:ascii="Times New Roman"/>
        </w:rPr>
        <w:t>——</w:t>
      </w:r>
      <w:r w:rsidR="00693A64" w:rsidRPr="00957261">
        <w:rPr>
          <w:rFonts w:ascii="Times New Roman"/>
        </w:rPr>
        <w:t>产品明示控制距离，单位为毫米（</w:t>
      </w:r>
      <w:r w:rsidR="00693A64" w:rsidRPr="00957261">
        <w:rPr>
          <w:rFonts w:ascii="Times New Roman"/>
        </w:rPr>
        <w:t>mm</w:t>
      </w:r>
      <w:r w:rsidR="00693A64" w:rsidRPr="00957261">
        <w:rPr>
          <w:rFonts w:ascii="Times New Roman"/>
        </w:rPr>
        <w:t>）</w:t>
      </w:r>
    </w:p>
    <w:p w14:paraId="55BC755D" w14:textId="77777777" w:rsidR="00295F6D" w:rsidRDefault="002E7E0D" w:rsidP="00E527BA">
      <w:pPr>
        <w:pStyle w:val="af4"/>
        <w:spacing w:beforeLines="50" w:before="205"/>
        <w:ind w:firstLineChars="0" w:firstLine="0"/>
        <w:jc w:val="center"/>
        <w:rPr>
          <w:rFonts w:ascii="Times New Roman" w:eastAsia="黑体"/>
          <w:b/>
        </w:rPr>
      </w:pPr>
      <w:r w:rsidRPr="00957261">
        <w:rPr>
          <w:rFonts w:ascii="Times New Roman" w:eastAsia="黑体"/>
          <w:b/>
        </w:rPr>
        <w:t>表</w:t>
      </w:r>
      <w:r w:rsidRPr="00957261">
        <w:rPr>
          <w:rFonts w:ascii="Times New Roman" w:eastAsia="黑体"/>
          <w:b/>
        </w:rPr>
        <w:t xml:space="preserve">4 </w:t>
      </w:r>
      <w:r w:rsidRPr="00957261">
        <w:rPr>
          <w:rFonts w:ascii="Times New Roman" w:eastAsia="黑体"/>
          <w:b/>
        </w:rPr>
        <w:t>非接触式给水器具的使用压力</w:t>
      </w:r>
    </w:p>
    <w:p w14:paraId="1C3B8139" w14:textId="0E8481A8" w:rsidR="002E7E0D" w:rsidRPr="00295F6D" w:rsidRDefault="00295F6D" w:rsidP="00E527BA">
      <w:pPr>
        <w:pStyle w:val="af4"/>
        <w:ind w:firstLineChars="0" w:firstLine="0"/>
        <w:jc w:val="right"/>
        <w:rPr>
          <w:rFonts w:ascii="Times New Roman"/>
          <w:kern w:val="2"/>
          <w:szCs w:val="24"/>
        </w:rPr>
      </w:pPr>
      <w:r w:rsidRPr="00295F6D">
        <w:rPr>
          <w:rFonts w:ascii="Times New Roman" w:hint="eastAsia"/>
          <w:kern w:val="2"/>
          <w:szCs w:val="24"/>
        </w:rPr>
        <w:t>单位</w:t>
      </w:r>
      <w:r w:rsidR="00525AE5">
        <w:rPr>
          <w:rFonts w:ascii="Times New Roman" w:hint="eastAsia"/>
          <w:kern w:val="2"/>
          <w:szCs w:val="24"/>
        </w:rPr>
        <w:t>为</w:t>
      </w:r>
      <w:r w:rsidRPr="00295F6D">
        <w:rPr>
          <w:rFonts w:ascii="Times New Roman"/>
          <w:kern w:val="2"/>
          <w:szCs w:val="24"/>
        </w:rPr>
        <w:t>兆帕</w:t>
      </w:r>
    </w:p>
    <w:tbl>
      <w:tblPr>
        <w:tblStyle w:val="af2"/>
        <w:tblW w:w="10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0"/>
        <w:gridCol w:w="1984"/>
        <w:gridCol w:w="1985"/>
        <w:gridCol w:w="2409"/>
        <w:gridCol w:w="2410"/>
      </w:tblGrid>
      <w:tr w:rsidR="002E7E0D" w:rsidRPr="00957261" w14:paraId="54092431" w14:textId="77777777" w:rsidTr="00295F6D">
        <w:trPr>
          <w:trHeight w:val="444"/>
          <w:jc w:val="center"/>
        </w:trPr>
        <w:tc>
          <w:tcPr>
            <w:tcW w:w="1550" w:type="dxa"/>
          </w:tcPr>
          <w:p w14:paraId="31D928F9" w14:textId="77777777" w:rsidR="002E7E0D" w:rsidRPr="00957261" w:rsidRDefault="002E7E0D" w:rsidP="00CE0D87">
            <w:pPr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给水器具类型</w:t>
            </w:r>
          </w:p>
        </w:tc>
        <w:tc>
          <w:tcPr>
            <w:tcW w:w="1984" w:type="dxa"/>
          </w:tcPr>
          <w:p w14:paraId="730593F3" w14:textId="77777777" w:rsidR="002E7E0D" w:rsidRPr="00957261" w:rsidRDefault="002E7E0D" w:rsidP="00CE0D87">
            <w:pPr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非接触式水嘴</w:t>
            </w:r>
          </w:p>
        </w:tc>
        <w:tc>
          <w:tcPr>
            <w:tcW w:w="1985" w:type="dxa"/>
          </w:tcPr>
          <w:p w14:paraId="3809B3A9" w14:textId="77777777" w:rsidR="002E7E0D" w:rsidRPr="00957261" w:rsidRDefault="002E7E0D" w:rsidP="00CE0D87">
            <w:pPr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非接触式淋浴器</w:t>
            </w:r>
          </w:p>
        </w:tc>
        <w:tc>
          <w:tcPr>
            <w:tcW w:w="2409" w:type="dxa"/>
          </w:tcPr>
          <w:p w14:paraId="673E20E6" w14:textId="77777777" w:rsidR="002E7E0D" w:rsidRPr="00957261" w:rsidRDefault="002E7E0D" w:rsidP="00CE0D87">
            <w:pPr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非接触式小便器冲洗器</w:t>
            </w:r>
          </w:p>
        </w:tc>
        <w:tc>
          <w:tcPr>
            <w:tcW w:w="2410" w:type="dxa"/>
          </w:tcPr>
          <w:p w14:paraId="558114D5" w14:textId="77777777" w:rsidR="002E7E0D" w:rsidRPr="00957261" w:rsidRDefault="002E7E0D" w:rsidP="00CE0D87">
            <w:pPr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非接触式大便器冲洗器</w:t>
            </w:r>
          </w:p>
        </w:tc>
      </w:tr>
      <w:tr w:rsidR="002E7E0D" w:rsidRPr="00957261" w14:paraId="3AC4F686" w14:textId="77777777" w:rsidTr="00295F6D">
        <w:trPr>
          <w:trHeight w:val="481"/>
          <w:jc w:val="center"/>
        </w:trPr>
        <w:tc>
          <w:tcPr>
            <w:tcW w:w="1550" w:type="dxa"/>
          </w:tcPr>
          <w:p w14:paraId="7DBE4C74" w14:textId="5E49F946" w:rsidR="002E7E0D" w:rsidRPr="00957261" w:rsidRDefault="002E7E0D" w:rsidP="00295F6D">
            <w:pPr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使用压力</w:t>
            </w:r>
          </w:p>
        </w:tc>
        <w:tc>
          <w:tcPr>
            <w:tcW w:w="1984" w:type="dxa"/>
          </w:tcPr>
          <w:p w14:paraId="08880A7C" w14:textId="5192E932" w:rsidR="002E7E0D" w:rsidRPr="00957261" w:rsidRDefault="002E7E0D" w:rsidP="00CE0D87">
            <w:pPr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0.10±0.01</w:t>
            </w:r>
            <w:r w:rsidR="00F6170B">
              <w:rPr>
                <w:rFonts w:ascii="Times New Roman" w:hAnsi="Times New Roman" w:hint="eastAsia"/>
              </w:rPr>
              <w:t>（</w:t>
            </w:r>
            <w:r w:rsidR="00F07DE9">
              <w:rPr>
                <w:rFonts w:ascii="Times New Roman" w:hAnsi="Times New Roman" w:hint="eastAsia"/>
              </w:rPr>
              <w:t>动</w:t>
            </w:r>
            <w:r w:rsidR="00F6170B">
              <w:rPr>
                <w:rFonts w:ascii="Times New Roman" w:hAnsi="Times New Roman" w:hint="eastAsia"/>
              </w:rPr>
              <w:t>压）</w:t>
            </w:r>
          </w:p>
        </w:tc>
        <w:tc>
          <w:tcPr>
            <w:tcW w:w="1985" w:type="dxa"/>
          </w:tcPr>
          <w:p w14:paraId="6606F2C3" w14:textId="5C0C2025" w:rsidR="002E7E0D" w:rsidRPr="00957261" w:rsidRDefault="002E7E0D" w:rsidP="00CE0D87">
            <w:pPr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0.10±0.01</w:t>
            </w:r>
            <w:r w:rsidR="00F6170B">
              <w:rPr>
                <w:rFonts w:ascii="Times New Roman" w:hAnsi="Times New Roman" w:hint="eastAsia"/>
              </w:rPr>
              <w:t>（</w:t>
            </w:r>
            <w:r w:rsidR="00F07DE9">
              <w:rPr>
                <w:rFonts w:ascii="Times New Roman" w:hAnsi="Times New Roman" w:hint="eastAsia"/>
              </w:rPr>
              <w:t>动</w:t>
            </w:r>
            <w:r w:rsidR="00F6170B">
              <w:rPr>
                <w:rFonts w:ascii="Times New Roman" w:hAnsi="Times New Roman" w:hint="eastAsia"/>
              </w:rPr>
              <w:t>压）</w:t>
            </w:r>
          </w:p>
        </w:tc>
        <w:tc>
          <w:tcPr>
            <w:tcW w:w="2409" w:type="dxa"/>
          </w:tcPr>
          <w:p w14:paraId="339C1A20" w14:textId="15D4FA5B" w:rsidR="002E7E0D" w:rsidRPr="00F6170B" w:rsidRDefault="002E7E0D" w:rsidP="00F6170B">
            <w:pPr>
              <w:jc w:val="center"/>
              <w:rPr>
                <w:rFonts w:ascii="Times New Roman" w:hAnsi="Times New Roman"/>
                <w:b/>
              </w:rPr>
            </w:pPr>
            <w:r w:rsidRPr="00957261">
              <w:rPr>
                <w:rFonts w:ascii="Times New Roman" w:hAnsi="Times New Roman"/>
              </w:rPr>
              <w:t>0.17±0.01</w:t>
            </w:r>
            <w:r w:rsidR="00F6170B">
              <w:rPr>
                <w:rFonts w:ascii="Times New Roman" w:hAnsi="Times New Roman" w:hint="eastAsia"/>
              </w:rPr>
              <w:t>（</w:t>
            </w:r>
            <w:r w:rsidR="00F07DE9">
              <w:rPr>
                <w:rFonts w:ascii="Times New Roman" w:hAnsi="Times New Roman" w:hint="eastAsia"/>
              </w:rPr>
              <w:t>静</w:t>
            </w:r>
            <w:r w:rsidR="00F6170B">
              <w:rPr>
                <w:rFonts w:ascii="Times New Roman" w:hAnsi="Times New Roman" w:hint="eastAsia"/>
              </w:rPr>
              <w:t>压）</w:t>
            </w:r>
          </w:p>
        </w:tc>
        <w:tc>
          <w:tcPr>
            <w:tcW w:w="2410" w:type="dxa"/>
          </w:tcPr>
          <w:p w14:paraId="06A31E10" w14:textId="45042D23" w:rsidR="002E7E0D" w:rsidRPr="00957261" w:rsidRDefault="002E7E0D" w:rsidP="00F6170B">
            <w:pPr>
              <w:jc w:val="center"/>
              <w:rPr>
                <w:rFonts w:ascii="Times New Roman" w:hAnsi="Times New Roman"/>
              </w:rPr>
            </w:pPr>
            <w:r w:rsidRPr="00957261">
              <w:rPr>
                <w:rFonts w:ascii="Times New Roman" w:hAnsi="Times New Roman"/>
              </w:rPr>
              <w:t>0.24±0.01</w:t>
            </w:r>
            <w:r w:rsidR="00F6170B">
              <w:rPr>
                <w:rFonts w:ascii="Times New Roman" w:hAnsi="Times New Roman" w:hint="eastAsia"/>
              </w:rPr>
              <w:t>（</w:t>
            </w:r>
            <w:r w:rsidR="00F07DE9">
              <w:rPr>
                <w:rFonts w:ascii="Times New Roman" w:hAnsi="Times New Roman" w:hint="eastAsia"/>
              </w:rPr>
              <w:t>静</w:t>
            </w:r>
            <w:r w:rsidR="00F6170B">
              <w:rPr>
                <w:rFonts w:ascii="Times New Roman" w:hAnsi="Times New Roman" w:hint="eastAsia"/>
              </w:rPr>
              <w:t>压）</w:t>
            </w:r>
          </w:p>
        </w:tc>
      </w:tr>
    </w:tbl>
    <w:p w14:paraId="1FD3F076" w14:textId="77777777" w:rsidR="00AF7557" w:rsidRPr="00957261" w:rsidRDefault="00AF7557" w:rsidP="00693A64">
      <w:pPr>
        <w:pStyle w:val="af4"/>
        <w:ind w:firstLineChars="0"/>
        <w:rPr>
          <w:rFonts w:ascii="Times New Roman"/>
        </w:rPr>
      </w:pPr>
    </w:p>
    <w:p w14:paraId="6ACE3CD3" w14:textId="22B36A3E" w:rsidR="00727107" w:rsidRPr="00957261" w:rsidRDefault="002E2DBB" w:rsidP="005D6D96">
      <w:pPr>
        <w:pStyle w:val="af4"/>
        <w:numPr>
          <w:ilvl w:val="3"/>
          <w:numId w:val="19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t>后</w:t>
      </w:r>
      <w:r w:rsidR="00E95D58" w:rsidRPr="00957261">
        <w:rPr>
          <w:rFonts w:ascii="Times New Roman"/>
        </w:rPr>
        <w:t>出水</w:t>
      </w:r>
      <w:r w:rsidR="00727107" w:rsidRPr="00957261">
        <w:rPr>
          <w:rFonts w:ascii="Times New Roman"/>
        </w:rPr>
        <w:t>非接触式</w:t>
      </w:r>
      <w:r w:rsidRPr="00957261">
        <w:rPr>
          <w:rFonts w:ascii="Times New Roman"/>
        </w:rPr>
        <w:t>给水器具</w:t>
      </w:r>
      <w:r w:rsidR="00AF7557" w:rsidRPr="00957261">
        <w:rPr>
          <w:rFonts w:ascii="Times New Roman"/>
        </w:rPr>
        <w:t>的控</w:t>
      </w:r>
      <w:r w:rsidR="00727107" w:rsidRPr="00957261">
        <w:rPr>
          <w:rFonts w:ascii="Times New Roman"/>
        </w:rPr>
        <w:t>制距离误差按以下步骤进行试验：</w:t>
      </w:r>
    </w:p>
    <w:p w14:paraId="4350E749" w14:textId="50F14C57" w:rsidR="002E2DBB" w:rsidRPr="00957261" w:rsidRDefault="002E2DBB" w:rsidP="001C17B5">
      <w:pPr>
        <w:pStyle w:val="af4"/>
        <w:numPr>
          <w:ilvl w:val="0"/>
          <w:numId w:val="23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t>按产品使用说明书安装</w:t>
      </w:r>
      <w:r w:rsidR="00212A40" w:rsidRPr="00957261">
        <w:rPr>
          <w:rFonts w:ascii="Times New Roman"/>
        </w:rPr>
        <w:t>器具</w:t>
      </w:r>
      <w:r w:rsidRPr="00957261">
        <w:rPr>
          <w:rFonts w:ascii="Times New Roman"/>
        </w:rPr>
        <w:t>，</w:t>
      </w:r>
      <w:r w:rsidR="00DE4586" w:rsidRPr="00957261">
        <w:rPr>
          <w:rFonts w:ascii="Times New Roman"/>
        </w:rPr>
        <w:t>按表</w:t>
      </w:r>
      <w:r w:rsidR="002E7E0D" w:rsidRPr="00957261">
        <w:rPr>
          <w:rFonts w:ascii="Times New Roman"/>
        </w:rPr>
        <w:t>4</w:t>
      </w:r>
      <w:r w:rsidR="00DE4586" w:rsidRPr="00957261">
        <w:rPr>
          <w:rFonts w:ascii="Times New Roman"/>
        </w:rPr>
        <w:t>的试验条件</w:t>
      </w:r>
      <w:r w:rsidRPr="00957261">
        <w:rPr>
          <w:rFonts w:ascii="Times New Roman"/>
        </w:rPr>
        <w:t>接通水源、电源，使其进入正常的工作状态；</w:t>
      </w:r>
    </w:p>
    <w:p w14:paraId="11C5A434" w14:textId="772F716B" w:rsidR="002E2DBB" w:rsidRPr="00581C80" w:rsidRDefault="002E2DBB" w:rsidP="008A29FD">
      <w:pPr>
        <w:pStyle w:val="af4"/>
        <w:numPr>
          <w:ilvl w:val="0"/>
          <w:numId w:val="23"/>
        </w:numPr>
        <w:ind w:firstLineChars="0"/>
        <w:rPr>
          <w:rFonts w:ascii="Times New Roman"/>
        </w:rPr>
      </w:pPr>
      <w:r w:rsidRPr="00581C80">
        <w:rPr>
          <w:rFonts w:ascii="Times New Roman"/>
        </w:rPr>
        <w:t>采用模拟板代替人体进行测试</w:t>
      </w:r>
      <w:r w:rsidR="0044470B">
        <w:rPr>
          <w:rFonts w:ascii="Times New Roman" w:hint="eastAsia"/>
        </w:rPr>
        <w:t>，</w:t>
      </w:r>
      <w:r w:rsidRPr="00581C80">
        <w:rPr>
          <w:rFonts w:ascii="Times New Roman"/>
        </w:rPr>
        <w:t>热释电式给水器具利用一只手掌替代模拟板；</w:t>
      </w:r>
    </w:p>
    <w:p w14:paraId="663919B5" w14:textId="5D7781C2" w:rsidR="002E2DBB" w:rsidRPr="00957261" w:rsidRDefault="002E2DBB" w:rsidP="001C17B5">
      <w:pPr>
        <w:pStyle w:val="af4"/>
        <w:numPr>
          <w:ilvl w:val="0"/>
          <w:numId w:val="23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t>模拟板的初始位置为板中心正对</w:t>
      </w:r>
      <w:r w:rsidR="00AF7557" w:rsidRPr="00957261">
        <w:rPr>
          <w:rFonts w:ascii="Times New Roman"/>
        </w:rPr>
        <w:t>控制器</w:t>
      </w:r>
      <w:r w:rsidRPr="00957261">
        <w:rPr>
          <w:rFonts w:ascii="Times New Roman"/>
        </w:rPr>
        <w:t>接收（或发射）中心位置，距</w:t>
      </w:r>
      <w:r w:rsidR="00AF7557" w:rsidRPr="00957261">
        <w:rPr>
          <w:rFonts w:ascii="Times New Roman"/>
        </w:rPr>
        <w:t>控制器</w:t>
      </w:r>
      <w:r w:rsidRPr="00957261">
        <w:rPr>
          <w:rFonts w:ascii="Times New Roman"/>
        </w:rPr>
        <w:t>窗口距离为产品明示控制距离的</w:t>
      </w:r>
      <w:r w:rsidRPr="00957261">
        <w:rPr>
          <w:rFonts w:ascii="Times New Roman"/>
        </w:rPr>
        <w:t>0.5</w:t>
      </w:r>
      <w:r w:rsidRPr="00957261">
        <w:rPr>
          <w:rFonts w:ascii="Times New Roman"/>
        </w:rPr>
        <w:t>倍；</w:t>
      </w:r>
    </w:p>
    <w:p w14:paraId="379C2526" w14:textId="2DC7719E" w:rsidR="002E2DBB" w:rsidRPr="00957261" w:rsidRDefault="002E2DBB" w:rsidP="001C17B5">
      <w:pPr>
        <w:pStyle w:val="af4"/>
        <w:numPr>
          <w:ilvl w:val="0"/>
          <w:numId w:val="23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lastRenderedPageBreak/>
        <w:t>模拟板从初始位置以（</w:t>
      </w:r>
      <w:r w:rsidRPr="00957261">
        <w:rPr>
          <w:rFonts w:ascii="Times New Roman"/>
        </w:rPr>
        <w:t>1.5±0.5</w:t>
      </w:r>
      <w:r w:rsidRPr="00957261">
        <w:rPr>
          <w:rFonts w:ascii="Times New Roman"/>
        </w:rPr>
        <w:t>）</w:t>
      </w:r>
      <w:r w:rsidRPr="00957261">
        <w:rPr>
          <w:rFonts w:ascii="Times New Roman"/>
        </w:rPr>
        <w:t>mm/s</w:t>
      </w:r>
      <w:r w:rsidRPr="00957261">
        <w:rPr>
          <w:rFonts w:ascii="Times New Roman"/>
        </w:rPr>
        <w:t>的速度由近及远接近样品直到其可靠开启后停止运动，测量模拟板与</w:t>
      </w:r>
      <w:r w:rsidR="00AF7557" w:rsidRPr="00957261">
        <w:rPr>
          <w:rFonts w:ascii="Times New Roman"/>
        </w:rPr>
        <w:t>控制器</w:t>
      </w:r>
      <w:r w:rsidRPr="00957261">
        <w:rPr>
          <w:rFonts w:ascii="Times New Roman"/>
        </w:rPr>
        <w:t>窗口间的水平距离，</w:t>
      </w:r>
      <w:r w:rsidR="00F04B2C" w:rsidRPr="00957261">
        <w:rPr>
          <w:rFonts w:ascii="Times New Roman"/>
        </w:rPr>
        <w:t>测试三次取平均值，</w:t>
      </w:r>
      <w:r w:rsidRPr="00957261">
        <w:rPr>
          <w:rFonts w:ascii="Times New Roman"/>
        </w:rPr>
        <w:t>测量设备精度为</w:t>
      </w:r>
      <w:r w:rsidRPr="00957261">
        <w:rPr>
          <w:rFonts w:ascii="Times New Roman"/>
        </w:rPr>
        <w:t>1mm</w:t>
      </w:r>
      <w:r w:rsidRPr="00957261">
        <w:rPr>
          <w:rFonts w:ascii="Times New Roman"/>
        </w:rPr>
        <w:t>；</w:t>
      </w:r>
    </w:p>
    <w:p w14:paraId="7C49E7F6" w14:textId="6C850F6C" w:rsidR="002E2DBB" w:rsidRPr="00957261" w:rsidRDefault="002E2DBB" w:rsidP="001C17B5">
      <w:pPr>
        <w:pStyle w:val="af4"/>
        <w:numPr>
          <w:ilvl w:val="0"/>
          <w:numId w:val="23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t>将测试控制距离与产品明示控制距离进行比较，误差计算方法见式（</w:t>
      </w:r>
      <w:r w:rsidRPr="00957261">
        <w:rPr>
          <w:rFonts w:ascii="Times New Roman"/>
        </w:rPr>
        <w:t>1</w:t>
      </w:r>
      <w:r w:rsidRPr="00957261">
        <w:rPr>
          <w:rFonts w:ascii="Times New Roman"/>
        </w:rPr>
        <w:t>）</w:t>
      </w:r>
      <w:r w:rsidR="00AC1998" w:rsidRPr="00957261">
        <w:rPr>
          <w:rFonts w:ascii="Times New Roman"/>
        </w:rPr>
        <w:t>。</w:t>
      </w:r>
    </w:p>
    <w:p w14:paraId="50CC9EB9" w14:textId="77777777" w:rsidR="00185E51" w:rsidRPr="00957261" w:rsidRDefault="00185E51" w:rsidP="009B61A3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bookmarkStart w:id="131" w:name="_Toc358371067"/>
      <w:bookmarkStart w:id="132" w:name="_Toc34394819"/>
      <w:bookmarkStart w:id="133" w:name="_Toc34735539"/>
      <w:bookmarkStart w:id="134" w:name="_Toc34983335"/>
      <w:r w:rsidRPr="00957261">
        <w:t>启闭时间</w:t>
      </w:r>
      <w:bookmarkEnd w:id="131"/>
      <w:bookmarkEnd w:id="132"/>
      <w:bookmarkEnd w:id="133"/>
      <w:bookmarkEnd w:id="134"/>
    </w:p>
    <w:p w14:paraId="54F20509" w14:textId="569034C9" w:rsidR="00185E51" w:rsidRPr="00957261" w:rsidRDefault="00185E51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非接触式水嘴、</w:t>
      </w:r>
      <w:r w:rsidR="00212A40" w:rsidRPr="00957261">
        <w:rPr>
          <w:rFonts w:ascii="Times New Roman"/>
        </w:rPr>
        <w:t>非接触式</w:t>
      </w:r>
      <w:r w:rsidRPr="00957261">
        <w:rPr>
          <w:rFonts w:ascii="Times New Roman"/>
        </w:rPr>
        <w:t>淋浴器的启闭时间按</w:t>
      </w:r>
      <w:r w:rsidRPr="00957261">
        <w:rPr>
          <w:rFonts w:ascii="Times New Roman"/>
        </w:rPr>
        <w:t>CJ/T 194</w:t>
      </w:r>
      <w:r w:rsidRPr="00957261">
        <w:rPr>
          <w:rFonts w:ascii="Times New Roman"/>
        </w:rPr>
        <w:t>进行试验。</w:t>
      </w:r>
    </w:p>
    <w:p w14:paraId="63B7FE56" w14:textId="23810473" w:rsidR="00185E51" w:rsidRPr="00957261" w:rsidRDefault="00185E51" w:rsidP="009B61A3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bookmarkStart w:id="135" w:name="_Toc358371068"/>
      <w:bookmarkStart w:id="136" w:name="_Toc34394820"/>
      <w:bookmarkStart w:id="137" w:name="_Toc34735540"/>
      <w:bookmarkStart w:id="138" w:name="_Toc34983336"/>
      <w:r w:rsidRPr="00957261">
        <w:t>流量试验</w:t>
      </w:r>
      <w:bookmarkEnd w:id="135"/>
      <w:bookmarkEnd w:id="136"/>
      <w:bookmarkEnd w:id="137"/>
      <w:bookmarkEnd w:id="138"/>
    </w:p>
    <w:p w14:paraId="0AB2EB97" w14:textId="0BFEFC49" w:rsidR="0022472C" w:rsidRPr="00957261" w:rsidRDefault="0022472C" w:rsidP="00884443">
      <w:pPr>
        <w:pStyle w:val="af4"/>
        <w:numPr>
          <w:ilvl w:val="3"/>
          <w:numId w:val="19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t>非接触式水嘴流量按</w:t>
      </w:r>
      <w:r w:rsidRPr="00957261">
        <w:rPr>
          <w:rFonts w:ascii="Times New Roman"/>
        </w:rPr>
        <w:t>GB 25501</w:t>
      </w:r>
      <w:r w:rsidR="002A5DCF" w:rsidRPr="00957261">
        <w:rPr>
          <w:rFonts w:ascii="Times New Roman"/>
        </w:rPr>
        <w:t>进行试验。</w:t>
      </w:r>
    </w:p>
    <w:p w14:paraId="119A97E2" w14:textId="5EA3D625" w:rsidR="002A5DCF" w:rsidRPr="00957261" w:rsidRDefault="002A5DCF" w:rsidP="00884443">
      <w:pPr>
        <w:pStyle w:val="af4"/>
        <w:numPr>
          <w:ilvl w:val="3"/>
          <w:numId w:val="19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t>非接触式淋浴器</w:t>
      </w:r>
      <w:r w:rsidR="005D7C12">
        <w:rPr>
          <w:rFonts w:ascii="Times New Roman" w:hint="eastAsia"/>
        </w:rPr>
        <w:t>流量</w:t>
      </w:r>
      <w:r w:rsidRPr="00957261">
        <w:rPr>
          <w:rFonts w:ascii="Times New Roman"/>
        </w:rPr>
        <w:t>按</w:t>
      </w:r>
      <w:r w:rsidRPr="00957261">
        <w:rPr>
          <w:rFonts w:ascii="Times New Roman"/>
        </w:rPr>
        <w:t>GB 28378</w:t>
      </w:r>
      <w:r w:rsidRPr="00957261">
        <w:rPr>
          <w:rFonts w:ascii="Times New Roman"/>
        </w:rPr>
        <w:t>进行试验。</w:t>
      </w:r>
    </w:p>
    <w:p w14:paraId="4A55497D" w14:textId="1BA438F7" w:rsidR="006317FD" w:rsidRPr="00957261" w:rsidRDefault="005D7C12" w:rsidP="009B61A3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bookmarkStart w:id="139" w:name="_Toc34394821"/>
      <w:bookmarkStart w:id="140" w:name="_Toc34735541"/>
      <w:bookmarkStart w:id="141" w:name="_Toc34983337"/>
      <w:r>
        <w:t>流量均匀性</w:t>
      </w:r>
      <w:r w:rsidR="006317FD" w:rsidRPr="00957261">
        <w:t>试验</w:t>
      </w:r>
      <w:bookmarkEnd w:id="139"/>
      <w:bookmarkEnd w:id="140"/>
      <w:bookmarkEnd w:id="141"/>
    </w:p>
    <w:p w14:paraId="44F11741" w14:textId="5B6FE614" w:rsidR="006317FD" w:rsidRPr="00957261" w:rsidRDefault="006317FD" w:rsidP="009B61A3">
      <w:pPr>
        <w:pStyle w:val="af4"/>
        <w:numPr>
          <w:ilvl w:val="3"/>
          <w:numId w:val="19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t>非接触式水嘴流量</w:t>
      </w:r>
      <w:r w:rsidR="005D7C12">
        <w:rPr>
          <w:rFonts w:ascii="Times New Roman" w:hint="eastAsia"/>
        </w:rPr>
        <w:t>均匀</w:t>
      </w:r>
      <w:r w:rsidRPr="00957261">
        <w:rPr>
          <w:rFonts w:ascii="Times New Roman"/>
        </w:rPr>
        <w:t>性按</w:t>
      </w:r>
      <w:r w:rsidRPr="00957261">
        <w:rPr>
          <w:rFonts w:ascii="Times New Roman"/>
        </w:rPr>
        <w:t>GB 25501</w:t>
      </w:r>
      <w:r w:rsidRPr="00957261">
        <w:rPr>
          <w:rFonts w:ascii="Times New Roman"/>
        </w:rPr>
        <w:t>进行试验。</w:t>
      </w:r>
      <w:r w:rsidRPr="00957261">
        <w:rPr>
          <w:rFonts w:ascii="Times New Roman"/>
        </w:rPr>
        <w:t xml:space="preserve"> </w:t>
      </w:r>
    </w:p>
    <w:p w14:paraId="2FB057D7" w14:textId="2878C3F3" w:rsidR="006317FD" w:rsidRPr="00957261" w:rsidRDefault="006317FD" w:rsidP="009B61A3">
      <w:pPr>
        <w:pStyle w:val="af4"/>
        <w:numPr>
          <w:ilvl w:val="3"/>
          <w:numId w:val="19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t>非接触式淋浴器流量</w:t>
      </w:r>
      <w:r w:rsidR="005D7C12">
        <w:rPr>
          <w:rFonts w:ascii="Times New Roman" w:hint="eastAsia"/>
        </w:rPr>
        <w:t>均匀</w:t>
      </w:r>
      <w:r w:rsidRPr="00957261">
        <w:rPr>
          <w:rFonts w:ascii="Times New Roman"/>
        </w:rPr>
        <w:t>性按</w:t>
      </w:r>
      <w:r w:rsidRPr="00957261">
        <w:rPr>
          <w:rFonts w:ascii="Times New Roman"/>
        </w:rPr>
        <w:t>GB 28378</w:t>
      </w:r>
      <w:r w:rsidRPr="00957261">
        <w:rPr>
          <w:rFonts w:ascii="Times New Roman"/>
        </w:rPr>
        <w:t>进行试验。</w:t>
      </w:r>
    </w:p>
    <w:p w14:paraId="60BBBE14" w14:textId="1B82F74D" w:rsidR="002A5DCF" w:rsidRPr="00957261" w:rsidRDefault="002A5DCF" w:rsidP="009B61A3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bookmarkStart w:id="142" w:name="_Toc34394822"/>
      <w:bookmarkStart w:id="143" w:name="_Toc34735542"/>
      <w:bookmarkStart w:id="144" w:name="_Toc34983338"/>
      <w:r w:rsidRPr="00957261">
        <w:t>用水量试验</w:t>
      </w:r>
      <w:bookmarkEnd w:id="142"/>
      <w:bookmarkEnd w:id="143"/>
      <w:bookmarkEnd w:id="144"/>
    </w:p>
    <w:p w14:paraId="762C4704" w14:textId="3C02192B" w:rsidR="00ED62D8" w:rsidRPr="00957261" w:rsidRDefault="00ED62D8" w:rsidP="00E53455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非接触式小便器冲洗器、非接触式大便器冲洗器</w:t>
      </w:r>
      <w:r w:rsidR="005D7C12">
        <w:rPr>
          <w:rFonts w:ascii="Times New Roman" w:hint="eastAsia"/>
        </w:rPr>
        <w:t>用水量</w:t>
      </w:r>
      <w:r w:rsidRPr="00957261">
        <w:rPr>
          <w:rFonts w:ascii="Times New Roman"/>
        </w:rPr>
        <w:t>按</w:t>
      </w:r>
      <w:r w:rsidRPr="00957261">
        <w:rPr>
          <w:rFonts w:ascii="Times New Roman"/>
        </w:rPr>
        <w:t>GB 28379</w:t>
      </w:r>
      <w:r w:rsidRPr="00957261">
        <w:rPr>
          <w:rFonts w:ascii="Times New Roman"/>
        </w:rPr>
        <w:t>进行试验。</w:t>
      </w:r>
    </w:p>
    <w:p w14:paraId="7F8C7EA5" w14:textId="02266273" w:rsidR="00EE05EA" w:rsidRPr="00957261" w:rsidRDefault="00EE05EA" w:rsidP="00E105D1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bookmarkStart w:id="145" w:name="_Toc34735543"/>
      <w:bookmarkStart w:id="146" w:name="_Toc34983339"/>
      <w:bookmarkStart w:id="147" w:name="_Toc358371071"/>
      <w:bookmarkStart w:id="148" w:name="_Toc34394823"/>
      <w:r w:rsidRPr="00957261">
        <w:t>强度性能试验</w:t>
      </w:r>
      <w:bookmarkEnd w:id="145"/>
      <w:bookmarkEnd w:id="146"/>
    </w:p>
    <w:p w14:paraId="159B96BE" w14:textId="5B3C298A" w:rsidR="00EE05EA" w:rsidRPr="00957261" w:rsidRDefault="008A23DC" w:rsidP="008A23DC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连接样品到测试管路，使其能够正常工作，样品保持关闭状态，将进水口</w:t>
      </w:r>
      <w:r w:rsidR="006C2456" w:rsidRPr="00957261">
        <w:rPr>
          <w:rFonts w:ascii="Times New Roman"/>
        </w:rPr>
        <w:t>水压</w:t>
      </w:r>
      <w:r w:rsidRPr="00957261">
        <w:rPr>
          <w:rFonts w:ascii="Times New Roman"/>
        </w:rPr>
        <w:t>逐步调至</w:t>
      </w:r>
      <w:r w:rsidR="006C2456" w:rsidRPr="00957261">
        <w:rPr>
          <w:rFonts w:ascii="Times New Roman"/>
        </w:rPr>
        <w:t>（</w:t>
      </w:r>
      <w:r w:rsidR="006C2456" w:rsidRPr="00957261">
        <w:rPr>
          <w:rFonts w:ascii="Times New Roman"/>
        </w:rPr>
        <w:t>2.50±0.05</w:t>
      </w:r>
      <w:r w:rsidR="006C2456" w:rsidRPr="00957261">
        <w:rPr>
          <w:rFonts w:ascii="Times New Roman"/>
        </w:rPr>
        <w:t>）</w:t>
      </w:r>
      <w:r w:rsidR="006C2456" w:rsidRPr="00957261">
        <w:rPr>
          <w:rFonts w:ascii="Times New Roman"/>
        </w:rPr>
        <w:t>MPa</w:t>
      </w:r>
      <w:r w:rsidRPr="00957261">
        <w:rPr>
          <w:rFonts w:ascii="Times New Roman"/>
        </w:rPr>
        <w:t>，保压</w:t>
      </w:r>
      <w:r w:rsidR="006C2456" w:rsidRPr="00957261">
        <w:rPr>
          <w:rFonts w:ascii="Times New Roman"/>
        </w:rPr>
        <w:t>（</w:t>
      </w:r>
      <w:r w:rsidR="006C2456" w:rsidRPr="00957261">
        <w:rPr>
          <w:rFonts w:ascii="Times New Roman"/>
        </w:rPr>
        <w:t>60±5</w:t>
      </w:r>
      <w:r w:rsidR="006C2456" w:rsidRPr="00957261">
        <w:rPr>
          <w:rFonts w:ascii="Times New Roman"/>
        </w:rPr>
        <w:t>）</w:t>
      </w:r>
      <w:r w:rsidR="006C2456" w:rsidRPr="00957261">
        <w:rPr>
          <w:rFonts w:ascii="Times New Roman"/>
        </w:rPr>
        <w:t>s</w:t>
      </w:r>
      <w:r w:rsidRPr="00957261">
        <w:rPr>
          <w:rFonts w:ascii="Times New Roman"/>
        </w:rPr>
        <w:t>后</w:t>
      </w:r>
      <w:r w:rsidR="006C2456" w:rsidRPr="00957261">
        <w:rPr>
          <w:rFonts w:ascii="Times New Roman"/>
        </w:rPr>
        <w:t>，</w:t>
      </w:r>
      <w:r w:rsidRPr="00957261">
        <w:rPr>
          <w:rFonts w:ascii="Times New Roman"/>
        </w:rPr>
        <w:t>检查电磁阀及各连接处，应符合</w:t>
      </w:r>
      <w:r w:rsidR="00187197">
        <w:rPr>
          <w:rFonts w:ascii="Times New Roman"/>
        </w:rPr>
        <w:t>4.2</w:t>
      </w:r>
      <w:r w:rsidRPr="00957261">
        <w:rPr>
          <w:rFonts w:ascii="Times New Roman"/>
        </w:rPr>
        <w:t>.6</w:t>
      </w:r>
      <w:r w:rsidRPr="00957261">
        <w:rPr>
          <w:rFonts w:ascii="Times New Roman"/>
        </w:rPr>
        <w:t>的要求</w:t>
      </w:r>
      <w:r w:rsidR="006C2456" w:rsidRPr="00957261">
        <w:rPr>
          <w:rFonts w:ascii="Times New Roman"/>
        </w:rPr>
        <w:t>。</w:t>
      </w:r>
    </w:p>
    <w:p w14:paraId="2548DB07" w14:textId="2D66E21E" w:rsidR="00FB1375" w:rsidRPr="00FB1375" w:rsidRDefault="00185E51" w:rsidP="00FB1375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bookmarkStart w:id="149" w:name="_Toc34735544"/>
      <w:bookmarkStart w:id="150" w:name="_Toc34983340"/>
      <w:r w:rsidRPr="00957261">
        <w:t>密封性能试验</w:t>
      </w:r>
      <w:bookmarkEnd w:id="147"/>
      <w:bookmarkEnd w:id="148"/>
      <w:bookmarkEnd w:id="149"/>
      <w:bookmarkEnd w:id="150"/>
    </w:p>
    <w:p w14:paraId="5EFD5AFC" w14:textId="68585672" w:rsidR="00FB1375" w:rsidRDefault="00FB1375" w:rsidP="009B61A3">
      <w:pPr>
        <w:pStyle w:val="af8"/>
        <w:numPr>
          <w:ilvl w:val="3"/>
          <w:numId w:val="19"/>
        </w:numPr>
        <w:spacing w:beforeLines="50" w:before="205" w:afterLines="50" w:after="205"/>
        <w:outlineLvl w:val="9"/>
      </w:pPr>
      <w:r>
        <w:rPr>
          <w:rFonts w:hint="eastAsia"/>
        </w:rPr>
        <w:t>非接触式</w:t>
      </w:r>
      <w:r>
        <w:t>水嘴、非接触式淋浴器</w:t>
      </w:r>
      <w:r w:rsidR="006C304E">
        <w:rPr>
          <w:rFonts w:hint="eastAsia"/>
        </w:rPr>
        <w:t>密封</w:t>
      </w:r>
      <w:r w:rsidR="006C304E">
        <w:t>性能</w:t>
      </w:r>
    </w:p>
    <w:p w14:paraId="35B1B6AA" w14:textId="261C38B5" w:rsidR="00D72809" w:rsidRPr="00957261" w:rsidRDefault="00FB1375" w:rsidP="00FB1375">
      <w:pPr>
        <w:pStyle w:val="af8"/>
        <w:spacing w:beforeLines="50" w:before="205" w:afterLines="50" w:after="205"/>
        <w:outlineLvl w:val="9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31711" w:rsidRPr="00957261">
        <w:t>电磁阀</w:t>
      </w:r>
      <w:r w:rsidR="00D72809" w:rsidRPr="00957261">
        <w:t>上游密封性能</w:t>
      </w:r>
    </w:p>
    <w:p w14:paraId="022FA1C4" w14:textId="3617D83D" w:rsidR="00D72809" w:rsidRPr="00957261" w:rsidRDefault="00D72809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将</w:t>
      </w:r>
      <w:r w:rsidR="00F47AFF" w:rsidRPr="00957261">
        <w:rPr>
          <w:rFonts w:ascii="Times New Roman"/>
        </w:rPr>
        <w:t>非接触式</w:t>
      </w:r>
      <w:r w:rsidRPr="00957261">
        <w:rPr>
          <w:rFonts w:ascii="Times New Roman"/>
        </w:rPr>
        <w:t>水嘴</w:t>
      </w:r>
      <w:r w:rsidR="00896897" w:rsidRPr="00957261">
        <w:rPr>
          <w:rFonts w:ascii="Times New Roman"/>
        </w:rPr>
        <w:t>、非接触式</w:t>
      </w:r>
      <w:r w:rsidR="00F47AFF" w:rsidRPr="00957261">
        <w:rPr>
          <w:rFonts w:ascii="Times New Roman"/>
        </w:rPr>
        <w:t>淋浴器</w:t>
      </w:r>
      <w:r w:rsidRPr="00957261">
        <w:rPr>
          <w:rFonts w:ascii="Times New Roman"/>
        </w:rPr>
        <w:t>按使用状态安装在试验设备上，关闭</w:t>
      </w:r>
      <w:r w:rsidR="0093277F" w:rsidRPr="00957261">
        <w:rPr>
          <w:rFonts w:ascii="Times New Roman"/>
        </w:rPr>
        <w:t>电磁阀</w:t>
      </w:r>
      <w:r w:rsidRPr="00957261">
        <w:rPr>
          <w:rFonts w:ascii="Times New Roman"/>
        </w:rPr>
        <w:t>，打开出水口，从</w:t>
      </w:r>
      <w:r w:rsidR="00F47AFF" w:rsidRPr="00957261">
        <w:rPr>
          <w:rFonts w:ascii="Times New Roman"/>
        </w:rPr>
        <w:t>非接触式</w:t>
      </w:r>
      <w:r w:rsidRPr="00957261">
        <w:rPr>
          <w:rFonts w:ascii="Times New Roman"/>
        </w:rPr>
        <w:t>水嘴</w:t>
      </w:r>
      <w:r w:rsidR="00896897" w:rsidRPr="00957261">
        <w:rPr>
          <w:rFonts w:ascii="Times New Roman"/>
        </w:rPr>
        <w:t>、非接触式</w:t>
      </w:r>
      <w:r w:rsidR="00F47AFF" w:rsidRPr="00957261">
        <w:rPr>
          <w:rFonts w:ascii="Times New Roman"/>
        </w:rPr>
        <w:t>淋浴器</w:t>
      </w:r>
      <w:r w:rsidRPr="00957261">
        <w:rPr>
          <w:rFonts w:ascii="Times New Roman"/>
        </w:rPr>
        <w:t>进水口引入规定的压力值（见表</w:t>
      </w:r>
      <w:r w:rsidRPr="00957261">
        <w:rPr>
          <w:rFonts w:ascii="Times New Roman"/>
        </w:rPr>
        <w:t>2</w:t>
      </w:r>
      <w:r w:rsidRPr="00957261">
        <w:rPr>
          <w:rFonts w:ascii="Times New Roman"/>
        </w:rPr>
        <w:t>），保压（</w:t>
      </w:r>
      <w:r w:rsidRPr="00957261">
        <w:rPr>
          <w:rFonts w:ascii="Times New Roman"/>
        </w:rPr>
        <w:t>60±5</w:t>
      </w:r>
      <w:r w:rsidRPr="00957261">
        <w:rPr>
          <w:rFonts w:ascii="Times New Roman"/>
        </w:rPr>
        <w:t>）</w:t>
      </w:r>
      <w:r w:rsidRPr="00957261">
        <w:rPr>
          <w:rFonts w:ascii="Times New Roman"/>
        </w:rPr>
        <w:t>s</w:t>
      </w:r>
      <w:r w:rsidRPr="00957261">
        <w:rPr>
          <w:rFonts w:ascii="Times New Roman"/>
        </w:rPr>
        <w:t>，检查</w:t>
      </w:r>
      <w:r w:rsidR="0093277F" w:rsidRPr="00957261">
        <w:rPr>
          <w:rFonts w:ascii="Times New Roman"/>
        </w:rPr>
        <w:t>非接触式水嘴</w:t>
      </w:r>
      <w:r w:rsidR="00896897" w:rsidRPr="00957261">
        <w:rPr>
          <w:rFonts w:ascii="Times New Roman"/>
        </w:rPr>
        <w:t>、非接触式</w:t>
      </w:r>
      <w:r w:rsidR="0093277F" w:rsidRPr="00957261">
        <w:rPr>
          <w:rFonts w:ascii="Times New Roman"/>
        </w:rPr>
        <w:t>淋浴器</w:t>
      </w:r>
      <w:r w:rsidR="003126F4">
        <w:rPr>
          <w:rFonts w:ascii="Times New Roman" w:hint="eastAsia"/>
        </w:rPr>
        <w:t>电磁阀</w:t>
      </w:r>
      <w:r w:rsidR="003126F4">
        <w:rPr>
          <w:rFonts w:ascii="Times New Roman"/>
        </w:rPr>
        <w:t>及阀体</w:t>
      </w:r>
      <w:r w:rsidR="0093277F" w:rsidRPr="00957261">
        <w:rPr>
          <w:rFonts w:ascii="Times New Roman"/>
        </w:rPr>
        <w:t>各部位</w:t>
      </w:r>
      <w:r w:rsidRPr="00957261">
        <w:rPr>
          <w:rFonts w:ascii="Times New Roman"/>
        </w:rPr>
        <w:t>有无渗漏。</w:t>
      </w:r>
    </w:p>
    <w:p w14:paraId="0085CB8E" w14:textId="6D1A0B31" w:rsidR="00D72809" w:rsidRPr="00957261" w:rsidRDefault="00FB1375" w:rsidP="00FB1375">
      <w:pPr>
        <w:pStyle w:val="af8"/>
        <w:spacing w:beforeLines="50" w:before="205" w:afterLines="50" w:after="205"/>
        <w:outlineLvl w:val="9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31711" w:rsidRPr="00957261">
        <w:t>电磁阀</w:t>
      </w:r>
      <w:r w:rsidR="00D72809" w:rsidRPr="00957261">
        <w:t>下游密封性能</w:t>
      </w:r>
    </w:p>
    <w:p w14:paraId="785D7DD8" w14:textId="2A16A1F9" w:rsidR="00D72809" w:rsidRPr="00957261" w:rsidRDefault="00F47AFF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lastRenderedPageBreak/>
        <w:t>将非接触式水嘴</w:t>
      </w:r>
      <w:r w:rsidR="006E61BA" w:rsidRPr="00957261">
        <w:rPr>
          <w:rFonts w:ascii="Times New Roman"/>
        </w:rPr>
        <w:t>、非接触式</w:t>
      </w:r>
      <w:r w:rsidRPr="00957261">
        <w:rPr>
          <w:rFonts w:ascii="Times New Roman"/>
        </w:rPr>
        <w:t>淋浴器按使用状态安装在试验设备上，打开阀芯，人工堵住出水口。从非接触式水嘴</w:t>
      </w:r>
      <w:r w:rsidR="00896897" w:rsidRPr="00957261">
        <w:rPr>
          <w:rFonts w:ascii="Times New Roman"/>
        </w:rPr>
        <w:t>、非接触式</w:t>
      </w:r>
      <w:r w:rsidRPr="00957261">
        <w:rPr>
          <w:rFonts w:ascii="Times New Roman"/>
        </w:rPr>
        <w:t>淋浴器进水口引入规定的压力（见表</w:t>
      </w:r>
      <w:r w:rsidRPr="00957261">
        <w:rPr>
          <w:rFonts w:ascii="Times New Roman"/>
        </w:rPr>
        <w:t>2</w:t>
      </w:r>
      <w:r w:rsidRPr="00957261">
        <w:rPr>
          <w:rFonts w:ascii="Times New Roman"/>
        </w:rPr>
        <w:t>），保压（</w:t>
      </w:r>
      <w:r w:rsidRPr="00957261">
        <w:rPr>
          <w:rFonts w:ascii="Times New Roman"/>
        </w:rPr>
        <w:t>60±5</w:t>
      </w:r>
      <w:r w:rsidRPr="00957261">
        <w:rPr>
          <w:rFonts w:ascii="Times New Roman"/>
        </w:rPr>
        <w:t>）</w:t>
      </w:r>
      <w:r w:rsidRPr="00957261">
        <w:rPr>
          <w:rFonts w:ascii="Times New Roman"/>
        </w:rPr>
        <w:t>s</w:t>
      </w:r>
      <w:r w:rsidRPr="00957261">
        <w:rPr>
          <w:rFonts w:ascii="Times New Roman"/>
        </w:rPr>
        <w:t>，检查</w:t>
      </w:r>
      <w:r w:rsidR="0093277F" w:rsidRPr="00957261">
        <w:rPr>
          <w:rFonts w:ascii="Times New Roman"/>
        </w:rPr>
        <w:t>非接触式水嘴</w:t>
      </w:r>
      <w:r w:rsidR="00896897" w:rsidRPr="00957261">
        <w:rPr>
          <w:rFonts w:ascii="Times New Roman"/>
        </w:rPr>
        <w:t>、非接触式</w:t>
      </w:r>
      <w:r w:rsidR="0093277F" w:rsidRPr="00957261">
        <w:rPr>
          <w:rFonts w:ascii="Times New Roman"/>
        </w:rPr>
        <w:t>淋浴器</w:t>
      </w:r>
      <w:r w:rsidR="003126F4">
        <w:rPr>
          <w:rFonts w:ascii="Times New Roman" w:hint="eastAsia"/>
        </w:rPr>
        <w:t>电磁阀</w:t>
      </w:r>
      <w:r w:rsidR="003126F4">
        <w:rPr>
          <w:rFonts w:ascii="Times New Roman"/>
        </w:rPr>
        <w:t>及阀体</w:t>
      </w:r>
      <w:r w:rsidR="003126F4" w:rsidRPr="00957261">
        <w:rPr>
          <w:rFonts w:ascii="Times New Roman"/>
        </w:rPr>
        <w:t>各部位</w:t>
      </w:r>
      <w:r w:rsidR="0093277F" w:rsidRPr="00957261">
        <w:rPr>
          <w:rFonts w:ascii="Times New Roman"/>
        </w:rPr>
        <w:t>有无渗漏</w:t>
      </w:r>
      <w:r w:rsidRPr="00957261">
        <w:rPr>
          <w:rFonts w:ascii="Times New Roman"/>
        </w:rPr>
        <w:t>。</w:t>
      </w:r>
    </w:p>
    <w:p w14:paraId="163A1A35" w14:textId="33C12456" w:rsidR="00F47AFF" w:rsidRPr="00957261" w:rsidRDefault="00441DBD" w:rsidP="009065AD">
      <w:pPr>
        <w:pStyle w:val="af8"/>
        <w:numPr>
          <w:ilvl w:val="3"/>
          <w:numId w:val="19"/>
        </w:numPr>
        <w:spacing w:beforeLines="50" w:before="205" w:afterLines="50" w:after="205"/>
        <w:outlineLvl w:val="9"/>
      </w:pPr>
      <w:bookmarkStart w:id="151" w:name="_GoBack"/>
      <w:bookmarkEnd w:id="151"/>
      <w:r w:rsidRPr="00957261">
        <w:t>顶喷花洒</w:t>
      </w:r>
      <w:r w:rsidR="00F47AFF" w:rsidRPr="00957261">
        <w:t>与</w:t>
      </w:r>
      <w:r w:rsidRPr="00957261">
        <w:t>手持花洒</w:t>
      </w:r>
      <w:r w:rsidR="00F47AFF" w:rsidRPr="00957261">
        <w:t>转换开关密封性能</w:t>
      </w:r>
    </w:p>
    <w:p w14:paraId="475453E4" w14:textId="4B6E7549" w:rsidR="00F47AFF" w:rsidRPr="00957261" w:rsidRDefault="009312F1" w:rsidP="00B66030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将非接触</w:t>
      </w:r>
      <w:r w:rsidR="00224B30" w:rsidRPr="00957261">
        <w:rPr>
          <w:rFonts w:ascii="Times New Roman"/>
        </w:rPr>
        <w:t>式</w:t>
      </w:r>
      <w:r w:rsidRPr="00957261">
        <w:rPr>
          <w:rFonts w:ascii="Times New Roman"/>
        </w:rPr>
        <w:t>淋浴器按使用状态安装在试验设备上，将</w:t>
      </w:r>
      <w:r w:rsidR="00441DBD" w:rsidRPr="00957261">
        <w:rPr>
          <w:rFonts w:ascii="Times New Roman"/>
        </w:rPr>
        <w:t>顶</w:t>
      </w:r>
      <w:proofErr w:type="gramStart"/>
      <w:r w:rsidR="00441DBD" w:rsidRPr="00957261">
        <w:rPr>
          <w:rFonts w:ascii="Times New Roman"/>
        </w:rPr>
        <w:t>喷花洒与手持</w:t>
      </w:r>
      <w:proofErr w:type="gramEnd"/>
      <w:r w:rsidR="00441DBD" w:rsidRPr="00957261">
        <w:rPr>
          <w:rFonts w:ascii="Times New Roman"/>
        </w:rPr>
        <w:t>花洒转换开关调至顶喷花洒模式。人工堵住顶喷花洒接口，手持花洒出水口为开启状态，从非接触式淋浴器进水口施加（</w:t>
      </w:r>
      <w:r w:rsidR="00441DBD" w:rsidRPr="00957261">
        <w:rPr>
          <w:rFonts w:ascii="Times New Roman"/>
        </w:rPr>
        <w:t>0.4±0.02</w:t>
      </w:r>
      <w:r w:rsidR="00441DBD" w:rsidRPr="00957261">
        <w:rPr>
          <w:rFonts w:ascii="Times New Roman"/>
        </w:rPr>
        <w:t>）</w:t>
      </w:r>
      <w:r w:rsidR="00441DBD" w:rsidRPr="00957261">
        <w:rPr>
          <w:rFonts w:ascii="Times New Roman"/>
        </w:rPr>
        <w:t>MPa</w:t>
      </w:r>
      <w:r w:rsidR="00441DBD" w:rsidRPr="00957261">
        <w:rPr>
          <w:rFonts w:ascii="Times New Roman"/>
        </w:rPr>
        <w:t>的静压并持续（</w:t>
      </w:r>
      <w:r w:rsidR="00441DBD" w:rsidRPr="00957261">
        <w:rPr>
          <w:rFonts w:ascii="Times New Roman"/>
        </w:rPr>
        <w:t>60±5</w:t>
      </w:r>
      <w:r w:rsidR="00441DBD" w:rsidRPr="00957261">
        <w:rPr>
          <w:rFonts w:ascii="Times New Roman"/>
        </w:rPr>
        <w:t>）</w:t>
      </w:r>
      <w:r w:rsidR="00441DBD" w:rsidRPr="00957261">
        <w:rPr>
          <w:rFonts w:ascii="Times New Roman"/>
        </w:rPr>
        <w:t>s</w:t>
      </w:r>
      <w:r w:rsidR="00441DBD" w:rsidRPr="00957261">
        <w:rPr>
          <w:rFonts w:ascii="Times New Roman"/>
        </w:rPr>
        <w:t>；逐渐减小压力到（</w:t>
      </w:r>
      <w:r w:rsidR="00441DBD" w:rsidRPr="00957261">
        <w:rPr>
          <w:rFonts w:ascii="Times New Roman"/>
        </w:rPr>
        <w:t>0.05±0.01</w:t>
      </w:r>
      <w:r w:rsidR="00441DBD" w:rsidRPr="00957261">
        <w:rPr>
          <w:rFonts w:ascii="Times New Roman"/>
        </w:rPr>
        <w:t>）</w:t>
      </w:r>
      <w:r w:rsidR="00441DBD" w:rsidRPr="00957261">
        <w:rPr>
          <w:rFonts w:ascii="Times New Roman"/>
        </w:rPr>
        <w:t>MPa</w:t>
      </w:r>
      <w:r w:rsidR="00441DBD" w:rsidRPr="00957261">
        <w:rPr>
          <w:rFonts w:ascii="Times New Roman"/>
        </w:rPr>
        <w:t>的静压并保持（</w:t>
      </w:r>
      <w:r w:rsidR="00441DBD" w:rsidRPr="00957261">
        <w:rPr>
          <w:rFonts w:ascii="Times New Roman"/>
        </w:rPr>
        <w:t>60±5</w:t>
      </w:r>
      <w:r w:rsidR="00441DBD" w:rsidRPr="00957261">
        <w:rPr>
          <w:rFonts w:ascii="Times New Roman"/>
        </w:rPr>
        <w:t>）</w:t>
      </w:r>
      <w:r w:rsidR="00441DBD" w:rsidRPr="00957261">
        <w:rPr>
          <w:rFonts w:ascii="Times New Roman"/>
        </w:rPr>
        <w:t>s</w:t>
      </w:r>
      <w:r w:rsidR="00441DBD" w:rsidRPr="00957261">
        <w:rPr>
          <w:rFonts w:ascii="Times New Roman"/>
        </w:rPr>
        <w:t>，检查手持花洒出水口有无渗漏现象。再将转换开关调至手持花洒模式，人工堵住手持花洒接口，顶喷花洒出水口为开启状态，非接触式淋浴器</w:t>
      </w:r>
      <w:r w:rsidR="00B66030" w:rsidRPr="00957261">
        <w:rPr>
          <w:rFonts w:ascii="Times New Roman"/>
        </w:rPr>
        <w:t>进水口施加（</w:t>
      </w:r>
      <w:r w:rsidR="00B66030" w:rsidRPr="00957261">
        <w:rPr>
          <w:rFonts w:ascii="Times New Roman"/>
        </w:rPr>
        <w:t>0.4±0.02</w:t>
      </w:r>
      <w:r w:rsidR="00B66030" w:rsidRPr="00957261">
        <w:rPr>
          <w:rFonts w:ascii="Times New Roman"/>
        </w:rPr>
        <w:t>）</w:t>
      </w:r>
      <w:r w:rsidR="00B66030" w:rsidRPr="00957261">
        <w:rPr>
          <w:rFonts w:ascii="Times New Roman"/>
        </w:rPr>
        <w:t>MPa</w:t>
      </w:r>
      <w:r w:rsidR="00B66030" w:rsidRPr="00957261">
        <w:rPr>
          <w:rFonts w:ascii="Times New Roman"/>
        </w:rPr>
        <w:t>的静压持续（</w:t>
      </w:r>
      <w:r w:rsidR="00B66030" w:rsidRPr="00957261">
        <w:rPr>
          <w:rFonts w:ascii="Times New Roman"/>
        </w:rPr>
        <w:t>60±5</w:t>
      </w:r>
      <w:r w:rsidR="00B66030" w:rsidRPr="00957261">
        <w:rPr>
          <w:rFonts w:ascii="Times New Roman"/>
        </w:rPr>
        <w:t>）</w:t>
      </w:r>
      <w:r w:rsidR="00B66030" w:rsidRPr="00957261">
        <w:rPr>
          <w:rFonts w:ascii="Times New Roman"/>
        </w:rPr>
        <w:t>s</w:t>
      </w:r>
      <w:r w:rsidR="00B66030" w:rsidRPr="00957261">
        <w:rPr>
          <w:rFonts w:ascii="Times New Roman"/>
        </w:rPr>
        <w:t>；逐渐减小压力到（</w:t>
      </w:r>
      <w:r w:rsidR="00B66030" w:rsidRPr="00957261">
        <w:rPr>
          <w:rFonts w:ascii="Times New Roman"/>
        </w:rPr>
        <w:t>0.05±0.01</w:t>
      </w:r>
      <w:r w:rsidR="00B66030" w:rsidRPr="00957261">
        <w:rPr>
          <w:rFonts w:ascii="Times New Roman"/>
        </w:rPr>
        <w:t>）</w:t>
      </w:r>
      <w:r w:rsidR="00B66030" w:rsidRPr="00957261">
        <w:rPr>
          <w:rFonts w:ascii="Times New Roman"/>
        </w:rPr>
        <w:t>MPa</w:t>
      </w:r>
      <w:r w:rsidR="00B66030" w:rsidRPr="00957261">
        <w:rPr>
          <w:rFonts w:ascii="Times New Roman"/>
        </w:rPr>
        <w:t>的静压并保持（</w:t>
      </w:r>
      <w:r w:rsidR="00B66030" w:rsidRPr="00957261">
        <w:rPr>
          <w:rFonts w:ascii="Times New Roman"/>
        </w:rPr>
        <w:t>60±5</w:t>
      </w:r>
      <w:r w:rsidR="00B66030" w:rsidRPr="00957261">
        <w:rPr>
          <w:rFonts w:ascii="Times New Roman"/>
        </w:rPr>
        <w:t>）</w:t>
      </w:r>
      <w:r w:rsidR="00B66030" w:rsidRPr="00957261">
        <w:rPr>
          <w:rFonts w:ascii="Times New Roman"/>
        </w:rPr>
        <w:t>s</w:t>
      </w:r>
      <w:r w:rsidR="00B66030" w:rsidRPr="00957261">
        <w:rPr>
          <w:rFonts w:ascii="Times New Roman"/>
        </w:rPr>
        <w:t>，检查顶喷花洒出水口有无渗漏现象。</w:t>
      </w:r>
    </w:p>
    <w:p w14:paraId="137636C9" w14:textId="7CE658D7" w:rsidR="00D72809" w:rsidRPr="00957261" w:rsidRDefault="00D72809" w:rsidP="009B61A3">
      <w:pPr>
        <w:pStyle w:val="af8"/>
        <w:numPr>
          <w:ilvl w:val="3"/>
          <w:numId w:val="19"/>
        </w:numPr>
        <w:spacing w:beforeLines="50" w:before="205" w:afterLines="50" w:after="205"/>
        <w:outlineLvl w:val="9"/>
      </w:pPr>
      <w:r w:rsidRPr="00957261">
        <w:t>非接触式小便器</w:t>
      </w:r>
      <w:r w:rsidR="0073712E" w:rsidRPr="00957261">
        <w:t>冲洗器</w:t>
      </w:r>
      <w:r w:rsidRPr="00957261">
        <w:t>、</w:t>
      </w:r>
      <w:r w:rsidR="0073712E" w:rsidRPr="00957261">
        <w:t>大</w:t>
      </w:r>
      <w:r w:rsidRPr="00957261">
        <w:t>便器</w:t>
      </w:r>
      <w:r w:rsidR="0073712E" w:rsidRPr="00957261">
        <w:t>冲洗器</w:t>
      </w:r>
      <w:r w:rsidR="00224B30" w:rsidRPr="00957261">
        <w:t>密封性</w:t>
      </w:r>
      <w:r w:rsidR="00D425BF" w:rsidRPr="00957261">
        <w:t>能</w:t>
      </w:r>
    </w:p>
    <w:p w14:paraId="6CAB92D7" w14:textId="6E8C8E3F" w:rsidR="00185E51" w:rsidRPr="00957261" w:rsidRDefault="00224B30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将非接触式小便器</w:t>
      </w:r>
      <w:r w:rsidR="0073712E" w:rsidRPr="00957261">
        <w:rPr>
          <w:rFonts w:ascii="Times New Roman"/>
        </w:rPr>
        <w:t>冲洗器</w:t>
      </w:r>
      <w:r w:rsidR="00896897" w:rsidRPr="00957261">
        <w:rPr>
          <w:rFonts w:ascii="Times New Roman"/>
        </w:rPr>
        <w:t>、非接触式</w:t>
      </w:r>
      <w:r w:rsidR="0073712E" w:rsidRPr="00957261">
        <w:rPr>
          <w:rFonts w:ascii="Times New Roman"/>
        </w:rPr>
        <w:t>大便器冲洗器</w:t>
      </w:r>
      <w:r w:rsidRPr="00957261">
        <w:rPr>
          <w:rFonts w:ascii="Times New Roman"/>
        </w:rPr>
        <w:t>按使用状态连接在设备上，</w:t>
      </w:r>
      <w:r w:rsidR="005A76EF" w:rsidRPr="00957261">
        <w:rPr>
          <w:rFonts w:ascii="Times New Roman"/>
        </w:rPr>
        <w:t>出水口打开，电磁阀关闭，</w:t>
      </w:r>
      <w:r w:rsidRPr="00957261">
        <w:rPr>
          <w:rFonts w:ascii="Times New Roman"/>
        </w:rPr>
        <w:t>在进水口出施加</w:t>
      </w:r>
      <w:r w:rsidR="00663166" w:rsidRPr="00957261">
        <w:rPr>
          <w:rFonts w:ascii="Times New Roman"/>
        </w:rPr>
        <w:t>（</w:t>
      </w:r>
      <w:r w:rsidR="005A76EF" w:rsidRPr="00957261">
        <w:rPr>
          <w:rFonts w:ascii="Times New Roman"/>
        </w:rPr>
        <w:t>1.6</w:t>
      </w:r>
      <w:r w:rsidR="00663166" w:rsidRPr="00957261">
        <w:rPr>
          <w:rFonts w:ascii="Times New Roman"/>
        </w:rPr>
        <w:t>±0.0</w:t>
      </w:r>
      <w:r w:rsidR="00A4774E" w:rsidRPr="00957261">
        <w:rPr>
          <w:rFonts w:ascii="Times New Roman"/>
        </w:rPr>
        <w:t>5</w:t>
      </w:r>
      <w:r w:rsidR="00663166" w:rsidRPr="00957261">
        <w:rPr>
          <w:rFonts w:ascii="Times New Roman"/>
        </w:rPr>
        <w:t>）</w:t>
      </w:r>
      <w:r w:rsidRPr="00957261">
        <w:rPr>
          <w:rFonts w:ascii="Times New Roman"/>
        </w:rPr>
        <w:t>MPa</w:t>
      </w:r>
      <w:r w:rsidRPr="00957261">
        <w:rPr>
          <w:rFonts w:ascii="Times New Roman"/>
        </w:rPr>
        <w:t>的静压力</w:t>
      </w:r>
      <w:r w:rsidR="005A76EF" w:rsidRPr="00957261">
        <w:rPr>
          <w:rFonts w:ascii="Times New Roman"/>
        </w:rPr>
        <w:t>（</w:t>
      </w:r>
      <w:r w:rsidR="005A76EF" w:rsidRPr="00957261">
        <w:rPr>
          <w:rFonts w:ascii="Times New Roman"/>
        </w:rPr>
        <w:t>60±5</w:t>
      </w:r>
      <w:r w:rsidR="005A76EF" w:rsidRPr="00957261">
        <w:rPr>
          <w:rFonts w:ascii="Times New Roman"/>
        </w:rPr>
        <w:t>）</w:t>
      </w:r>
      <w:r w:rsidR="005A76EF" w:rsidRPr="00957261">
        <w:rPr>
          <w:rFonts w:ascii="Times New Roman"/>
        </w:rPr>
        <w:t>s</w:t>
      </w:r>
      <w:r w:rsidRPr="00957261">
        <w:rPr>
          <w:rFonts w:ascii="Times New Roman"/>
        </w:rPr>
        <w:t>，检查</w:t>
      </w:r>
      <w:r w:rsidR="003126F4">
        <w:rPr>
          <w:rFonts w:ascii="Times New Roman" w:hint="eastAsia"/>
        </w:rPr>
        <w:t>电磁阀及</w:t>
      </w:r>
      <w:r w:rsidR="003126F4">
        <w:rPr>
          <w:rFonts w:ascii="Times New Roman"/>
        </w:rPr>
        <w:t>阀体各部位</w:t>
      </w:r>
      <w:r w:rsidRPr="00957261">
        <w:rPr>
          <w:rFonts w:ascii="Times New Roman"/>
        </w:rPr>
        <w:t>有无渗漏现象。</w:t>
      </w:r>
    </w:p>
    <w:p w14:paraId="0D2D228B" w14:textId="77777777" w:rsidR="00185E51" w:rsidRPr="00957261" w:rsidRDefault="00185E51" w:rsidP="009B61A3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bookmarkStart w:id="152" w:name="_Toc34394824"/>
      <w:bookmarkStart w:id="153" w:name="_Toc34735545"/>
      <w:bookmarkStart w:id="154" w:name="_Toc34983341"/>
      <w:bookmarkStart w:id="155" w:name="_Toc358371072"/>
      <w:r w:rsidRPr="00957261">
        <w:t>抗干扰性能试验</w:t>
      </w:r>
      <w:bookmarkEnd w:id="152"/>
      <w:bookmarkEnd w:id="153"/>
      <w:bookmarkEnd w:id="154"/>
    </w:p>
    <w:p w14:paraId="1792D948" w14:textId="7A92F468" w:rsidR="00185E51" w:rsidRPr="00957261" w:rsidRDefault="00185E51" w:rsidP="007D3CA2">
      <w:pPr>
        <w:pStyle w:val="af4"/>
        <w:numPr>
          <w:ilvl w:val="3"/>
          <w:numId w:val="19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t>多台给水器具之间的抗干扰性能试验</w:t>
      </w:r>
    </w:p>
    <w:p w14:paraId="4C7F144E" w14:textId="28D843CC" w:rsidR="0017222D" w:rsidRPr="00957261" w:rsidRDefault="0017222D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将</w:t>
      </w:r>
      <w:r w:rsidRPr="00957261">
        <w:rPr>
          <w:rFonts w:ascii="Times New Roman"/>
        </w:rPr>
        <w:t>3</w:t>
      </w:r>
      <w:r w:rsidRPr="00957261">
        <w:rPr>
          <w:rFonts w:ascii="Times New Roman"/>
        </w:rPr>
        <w:t>件同型号的样品</w:t>
      </w:r>
      <w:r w:rsidR="00AD6F6D" w:rsidRPr="00957261">
        <w:rPr>
          <w:rFonts w:ascii="Times New Roman"/>
        </w:rPr>
        <w:t>按表</w:t>
      </w:r>
      <w:r w:rsidR="002E7E0D" w:rsidRPr="00957261">
        <w:rPr>
          <w:rFonts w:ascii="Times New Roman"/>
        </w:rPr>
        <w:t>3</w:t>
      </w:r>
      <w:r w:rsidR="00AD6F6D" w:rsidRPr="00957261">
        <w:rPr>
          <w:rFonts w:ascii="Times New Roman"/>
        </w:rPr>
        <w:t>的要求安装，分别启</w:t>
      </w:r>
      <w:r w:rsidR="00E248E8">
        <w:rPr>
          <w:rFonts w:ascii="Times New Roman" w:hint="eastAsia"/>
        </w:rPr>
        <w:t>、</w:t>
      </w:r>
      <w:proofErr w:type="gramStart"/>
      <w:r w:rsidR="00AD6F6D" w:rsidRPr="00957261">
        <w:rPr>
          <w:rFonts w:ascii="Times New Roman"/>
        </w:rPr>
        <w:t>闭每一件</w:t>
      </w:r>
      <w:proofErr w:type="gramEnd"/>
      <w:r w:rsidR="00AD6F6D" w:rsidRPr="00957261">
        <w:rPr>
          <w:rFonts w:ascii="Times New Roman"/>
        </w:rPr>
        <w:t>样品，接着同时启</w:t>
      </w:r>
      <w:r w:rsidR="00E248E8">
        <w:rPr>
          <w:rFonts w:ascii="Times New Roman" w:hint="eastAsia"/>
        </w:rPr>
        <w:t>、</w:t>
      </w:r>
      <w:proofErr w:type="gramStart"/>
      <w:r w:rsidR="00AD6F6D" w:rsidRPr="00957261">
        <w:rPr>
          <w:rFonts w:ascii="Times New Roman"/>
        </w:rPr>
        <w:t>闭每两件</w:t>
      </w:r>
      <w:proofErr w:type="gramEnd"/>
      <w:r w:rsidR="00AD6F6D" w:rsidRPr="00957261">
        <w:rPr>
          <w:rFonts w:ascii="Times New Roman"/>
        </w:rPr>
        <w:t>样品，观察每次操作有无误动作产生。</w:t>
      </w:r>
    </w:p>
    <w:p w14:paraId="46DBD310" w14:textId="77777777" w:rsidR="00185E51" w:rsidRPr="00957261" w:rsidRDefault="00185E51" w:rsidP="007D3CA2">
      <w:pPr>
        <w:pStyle w:val="af4"/>
        <w:numPr>
          <w:ilvl w:val="3"/>
          <w:numId w:val="19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t>给水器具与其他电器的抗干扰性能试验</w:t>
      </w:r>
    </w:p>
    <w:p w14:paraId="7A3CD604" w14:textId="047DE354" w:rsidR="00185E51" w:rsidRPr="00957261" w:rsidRDefault="00224C35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交流供电的</w:t>
      </w:r>
      <w:r w:rsidR="00AD6F6D" w:rsidRPr="00957261">
        <w:rPr>
          <w:rFonts w:ascii="Times New Roman"/>
        </w:rPr>
        <w:t>非接触式</w:t>
      </w:r>
      <w:r w:rsidRPr="00957261">
        <w:rPr>
          <w:rFonts w:ascii="Times New Roman"/>
        </w:rPr>
        <w:t>给水器具，在同一个</w:t>
      </w:r>
      <w:r w:rsidR="00A00816" w:rsidRPr="00957261">
        <w:rPr>
          <w:rFonts w:ascii="Times New Roman"/>
        </w:rPr>
        <w:t>电路</w:t>
      </w:r>
      <w:r w:rsidRPr="00957261">
        <w:rPr>
          <w:rFonts w:ascii="Times New Roman"/>
        </w:rPr>
        <w:t>中并接入</w:t>
      </w:r>
      <w:r w:rsidR="00AC73B8" w:rsidRPr="00957261">
        <w:rPr>
          <w:rFonts w:ascii="Times New Roman"/>
        </w:rPr>
        <w:t>1800</w:t>
      </w:r>
      <w:r w:rsidRPr="00957261">
        <w:rPr>
          <w:rFonts w:ascii="Times New Roman"/>
        </w:rPr>
        <w:t>W</w:t>
      </w:r>
      <w:r w:rsidRPr="00957261">
        <w:rPr>
          <w:rFonts w:ascii="Times New Roman"/>
        </w:rPr>
        <w:t>烘手机和</w:t>
      </w:r>
      <w:r w:rsidR="00A00816" w:rsidRPr="00957261">
        <w:rPr>
          <w:rFonts w:ascii="Times New Roman"/>
        </w:rPr>
        <w:t>12</w:t>
      </w:r>
      <w:r w:rsidRPr="00957261">
        <w:rPr>
          <w:rFonts w:ascii="Times New Roman"/>
        </w:rPr>
        <w:t>W</w:t>
      </w:r>
      <w:r w:rsidRPr="00957261">
        <w:rPr>
          <w:rFonts w:ascii="Times New Roman"/>
        </w:rPr>
        <w:t>的</w:t>
      </w:r>
      <w:r w:rsidRPr="00957261">
        <w:rPr>
          <w:rFonts w:ascii="Times New Roman"/>
        </w:rPr>
        <w:t>LED</w:t>
      </w:r>
      <w:r w:rsidRPr="00957261">
        <w:rPr>
          <w:rFonts w:ascii="Times New Roman"/>
        </w:rPr>
        <w:t>灯；直流供电的给水器具，在距其</w:t>
      </w:r>
      <w:r w:rsidR="00A00816" w:rsidRPr="00957261">
        <w:rPr>
          <w:rFonts w:ascii="Times New Roman"/>
        </w:rPr>
        <w:t>2</w:t>
      </w:r>
      <w:r w:rsidRPr="00957261">
        <w:rPr>
          <w:rFonts w:ascii="Times New Roman"/>
        </w:rPr>
        <w:t>m</w:t>
      </w:r>
      <w:r w:rsidRPr="00957261">
        <w:rPr>
          <w:rFonts w:ascii="Times New Roman"/>
        </w:rPr>
        <w:t>处接通</w:t>
      </w:r>
      <w:r w:rsidR="00AC73B8" w:rsidRPr="00957261">
        <w:rPr>
          <w:rFonts w:ascii="Times New Roman"/>
        </w:rPr>
        <w:t>1800</w:t>
      </w:r>
      <w:r w:rsidRPr="00957261">
        <w:rPr>
          <w:rFonts w:ascii="Times New Roman"/>
        </w:rPr>
        <w:t>W</w:t>
      </w:r>
      <w:r w:rsidRPr="00957261">
        <w:rPr>
          <w:rFonts w:ascii="Times New Roman"/>
        </w:rPr>
        <w:t>烘手机和</w:t>
      </w:r>
      <w:r w:rsidR="00A00816" w:rsidRPr="00957261">
        <w:rPr>
          <w:rFonts w:ascii="Times New Roman"/>
        </w:rPr>
        <w:t>12</w:t>
      </w:r>
      <w:r w:rsidRPr="00957261">
        <w:rPr>
          <w:rFonts w:ascii="Times New Roman"/>
        </w:rPr>
        <w:t>W</w:t>
      </w:r>
      <w:r w:rsidRPr="00957261">
        <w:rPr>
          <w:rFonts w:ascii="Times New Roman"/>
        </w:rPr>
        <w:t>的</w:t>
      </w:r>
      <w:r w:rsidRPr="00957261">
        <w:rPr>
          <w:rFonts w:ascii="Times New Roman"/>
        </w:rPr>
        <w:t>LED</w:t>
      </w:r>
      <w:r w:rsidRPr="00957261">
        <w:rPr>
          <w:rFonts w:ascii="Times New Roman"/>
        </w:rPr>
        <w:t>灯。</w:t>
      </w:r>
      <w:r w:rsidR="00A00816" w:rsidRPr="00957261">
        <w:rPr>
          <w:rFonts w:ascii="Times New Roman"/>
        </w:rPr>
        <w:t>分别</w:t>
      </w:r>
      <w:r w:rsidRPr="00957261">
        <w:rPr>
          <w:rFonts w:ascii="Times New Roman"/>
        </w:rPr>
        <w:t>启、闭</w:t>
      </w:r>
      <w:r w:rsidR="00A00816" w:rsidRPr="00957261">
        <w:rPr>
          <w:rFonts w:ascii="Times New Roman"/>
        </w:rPr>
        <w:t>烘手机和</w:t>
      </w:r>
      <w:r w:rsidR="00A00816" w:rsidRPr="00957261">
        <w:rPr>
          <w:rFonts w:ascii="Times New Roman"/>
        </w:rPr>
        <w:t>LED</w:t>
      </w:r>
      <w:r w:rsidR="00A00816" w:rsidRPr="00957261">
        <w:rPr>
          <w:rFonts w:ascii="Times New Roman"/>
        </w:rPr>
        <w:t>灯</w:t>
      </w:r>
      <w:r w:rsidRPr="00957261">
        <w:rPr>
          <w:rFonts w:ascii="Times New Roman"/>
        </w:rPr>
        <w:t>三个周期，观察</w:t>
      </w:r>
      <w:r w:rsidR="00AD6F6D" w:rsidRPr="00957261">
        <w:rPr>
          <w:rFonts w:ascii="Times New Roman"/>
        </w:rPr>
        <w:t>给水器具</w:t>
      </w:r>
      <w:r w:rsidRPr="00957261">
        <w:rPr>
          <w:rFonts w:ascii="Times New Roman"/>
        </w:rPr>
        <w:t>有无误动作产生</w:t>
      </w:r>
      <w:r w:rsidR="00A00816" w:rsidRPr="00957261">
        <w:rPr>
          <w:rFonts w:ascii="Times New Roman"/>
        </w:rPr>
        <w:t>；同时启</w:t>
      </w:r>
      <w:r w:rsidR="00AD6F6D" w:rsidRPr="00957261">
        <w:rPr>
          <w:rFonts w:ascii="Times New Roman"/>
        </w:rPr>
        <w:t>、</w:t>
      </w:r>
      <w:r w:rsidR="00A00816" w:rsidRPr="00957261">
        <w:rPr>
          <w:rFonts w:ascii="Times New Roman"/>
        </w:rPr>
        <w:t>闭</w:t>
      </w:r>
      <w:r w:rsidR="00AD6F6D" w:rsidRPr="00957261">
        <w:rPr>
          <w:rFonts w:ascii="Times New Roman"/>
        </w:rPr>
        <w:t>烘手机和</w:t>
      </w:r>
      <w:r w:rsidR="00AD6F6D" w:rsidRPr="00957261">
        <w:rPr>
          <w:rFonts w:ascii="Times New Roman"/>
        </w:rPr>
        <w:t>LED</w:t>
      </w:r>
      <w:r w:rsidR="00AD6F6D" w:rsidRPr="00957261">
        <w:rPr>
          <w:rFonts w:ascii="Times New Roman"/>
        </w:rPr>
        <w:t>灯</w:t>
      </w:r>
      <w:r w:rsidR="00A00816" w:rsidRPr="00957261">
        <w:rPr>
          <w:rFonts w:ascii="Times New Roman"/>
        </w:rPr>
        <w:t>三个周期</w:t>
      </w:r>
      <w:r w:rsidR="00AD6F6D" w:rsidRPr="00957261">
        <w:rPr>
          <w:rFonts w:ascii="Times New Roman"/>
        </w:rPr>
        <w:t>，观察给水器具有无误动作产生</w:t>
      </w:r>
      <w:r w:rsidR="00185E51" w:rsidRPr="00957261">
        <w:rPr>
          <w:rFonts w:ascii="Times New Roman"/>
        </w:rPr>
        <w:t>。</w:t>
      </w:r>
    </w:p>
    <w:p w14:paraId="0AEB430E" w14:textId="77777777" w:rsidR="00185E51" w:rsidRPr="00957261" w:rsidRDefault="00185E51" w:rsidP="007D3CA2">
      <w:pPr>
        <w:pStyle w:val="af4"/>
        <w:numPr>
          <w:ilvl w:val="3"/>
          <w:numId w:val="19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t>水压影响下给水器具的抗干扰性能试验</w:t>
      </w:r>
    </w:p>
    <w:p w14:paraId="6107A7D9" w14:textId="3A3ABFEA" w:rsidR="00185E51" w:rsidRPr="00957261" w:rsidRDefault="00185E51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 xml:space="preserve">a) </w:t>
      </w:r>
      <w:r w:rsidR="0073712E" w:rsidRPr="00957261">
        <w:rPr>
          <w:rFonts w:ascii="Times New Roman"/>
        </w:rPr>
        <w:t>按产品使用说明书安装整机，接通水源、电源，在给水器具的使用压力下启、闭样品一个周期，观察样品有无误动作或</w:t>
      </w:r>
      <w:proofErr w:type="gramStart"/>
      <w:r w:rsidR="0073712E" w:rsidRPr="00957261">
        <w:rPr>
          <w:rFonts w:ascii="Times New Roman"/>
        </w:rPr>
        <w:t>不</w:t>
      </w:r>
      <w:proofErr w:type="gramEnd"/>
      <w:r w:rsidR="0073712E" w:rsidRPr="00957261">
        <w:rPr>
          <w:rFonts w:ascii="Times New Roman"/>
        </w:rPr>
        <w:t>动作产生</w:t>
      </w:r>
      <w:r w:rsidRPr="00957261">
        <w:rPr>
          <w:rFonts w:ascii="Times New Roman"/>
        </w:rPr>
        <w:t>；</w:t>
      </w:r>
      <w:r w:rsidRPr="00957261">
        <w:rPr>
          <w:rFonts w:ascii="Times New Roman"/>
        </w:rPr>
        <w:t xml:space="preserve"> </w:t>
      </w:r>
    </w:p>
    <w:p w14:paraId="7DBF0A44" w14:textId="4E826A71" w:rsidR="00185E51" w:rsidRPr="00957261" w:rsidRDefault="00185E51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 xml:space="preserve">b) </w:t>
      </w:r>
      <w:r w:rsidRPr="00957261">
        <w:rPr>
          <w:rFonts w:ascii="Times New Roman"/>
        </w:rPr>
        <w:t>水压调整到</w:t>
      </w:r>
      <w:r w:rsidR="0073712E" w:rsidRPr="00957261">
        <w:rPr>
          <w:rFonts w:ascii="Times New Roman"/>
        </w:rPr>
        <w:t>1.0</w:t>
      </w:r>
      <w:r w:rsidRPr="00957261">
        <w:rPr>
          <w:rFonts w:ascii="Times New Roman"/>
        </w:rPr>
        <w:t>MPa</w:t>
      </w:r>
      <w:r w:rsidRPr="00957261">
        <w:rPr>
          <w:rFonts w:ascii="Times New Roman"/>
        </w:rPr>
        <w:t>，</w:t>
      </w:r>
      <w:r w:rsidR="0073712E" w:rsidRPr="00957261">
        <w:rPr>
          <w:rFonts w:ascii="Times New Roman"/>
        </w:rPr>
        <w:t>启、闭样品一个周期，观察样品有无误动作或</w:t>
      </w:r>
      <w:proofErr w:type="gramStart"/>
      <w:r w:rsidR="0073712E" w:rsidRPr="00957261">
        <w:rPr>
          <w:rFonts w:ascii="Times New Roman"/>
        </w:rPr>
        <w:t>不</w:t>
      </w:r>
      <w:proofErr w:type="gramEnd"/>
      <w:r w:rsidR="0073712E" w:rsidRPr="00957261">
        <w:rPr>
          <w:rFonts w:ascii="Times New Roman"/>
        </w:rPr>
        <w:t>动作产生；</w:t>
      </w:r>
    </w:p>
    <w:p w14:paraId="1FEFE050" w14:textId="69E81913" w:rsidR="0073712E" w:rsidRPr="00957261" w:rsidRDefault="0073712E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c</w:t>
      </w:r>
      <w:r w:rsidR="00185E51" w:rsidRPr="00957261">
        <w:rPr>
          <w:rFonts w:ascii="Times New Roman"/>
        </w:rPr>
        <w:t xml:space="preserve">) </w:t>
      </w:r>
      <w:r w:rsidRPr="00957261">
        <w:rPr>
          <w:rFonts w:ascii="Times New Roman"/>
        </w:rPr>
        <w:t>再</w:t>
      </w:r>
      <w:r w:rsidR="00185E51" w:rsidRPr="00957261">
        <w:rPr>
          <w:rFonts w:ascii="Times New Roman"/>
        </w:rPr>
        <w:t>将水压调整到</w:t>
      </w:r>
      <w:r w:rsidR="00185E51" w:rsidRPr="00957261">
        <w:rPr>
          <w:rFonts w:ascii="Times New Roman"/>
        </w:rPr>
        <w:t>0.05MPa</w:t>
      </w:r>
      <w:r w:rsidR="00185E51" w:rsidRPr="00957261">
        <w:rPr>
          <w:rFonts w:ascii="Times New Roman"/>
        </w:rPr>
        <w:t>，</w:t>
      </w:r>
      <w:r w:rsidR="00F3651E" w:rsidRPr="00957261">
        <w:rPr>
          <w:rFonts w:ascii="Times New Roman"/>
        </w:rPr>
        <w:t>启、闭样品一个周期，</w:t>
      </w:r>
      <w:r w:rsidR="00185E51" w:rsidRPr="00957261">
        <w:rPr>
          <w:rFonts w:ascii="Times New Roman"/>
        </w:rPr>
        <w:t>观察有无误动作</w:t>
      </w:r>
      <w:r w:rsidR="004A7187" w:rsidRPr="00957261">
        <w:rPr>
          <w:rFonts w:ascii="Times New Roman"/>
        </w:rPr>
        <w:t>或</w:t>
      </w:r>
      <w:proofErr w:type="gramStart"/>
      <w:r w:rsidR="004A7187" w:rsidRPr="00957261">
        <w:rPr>
          <w:rFonts w:ascii="Times New Roman"/>
        </w:rPr>
        <w:t>不</w:t>
      </w:r>
      <w:proofErr w:type="gramEnd"/>
      <w:r w:rsidR="004A7187" w:rsidRPr="00957261">
        <w:rPr>
          <w:rFonts w:ascii="Times New Roman"/>
        </w:rPr>
        <w:t>动作</w:t>
      </w:r>
      <w:r w:rsidR="00185E51" w:rsidRPr="00957261">
        <w:rPr>
          <w:rFonts w:ascii="Times New Roman"/>
        </w:rPr>
        <w:t>产生；</w:t>
      </w:r>
    </w:p>
    <w:p w14:paraId="207E7033" w14:textId="02CF2DDE" w:rsidR="00185E51" w:rsidRPr="00957261" w:rsidRDefault="0073712E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d</w:t>
      </w:r>
      <w:r w:rsidRPr="00957261">
        <w:rPr>
          <w:rFonts w:ascii="Times New Roman"/>
        </w:rPr>
        <w:t>）重复</w:t>
      </w:r>
      <w:r w:rsidRPr="00957261">
        <w:rPr>
          <w:rFonts w:ascii="Times New Roman"/>
        </w:rPr>
        <w:t>a</w:t>
      </w:r>
      <w:r w:rsidRPr="00957261">
        <w:rPr>
          <w:rFonts w:ascii="Times New Roman"/>
        </w:rPr>
        <w:t>）到</w:t>
      </w:r>
      <w:r w:rsidRPr="00957261">
        <w:rPr>
          <w:rFonts w:ascii="Times New Roman"/>
        </w:rPr>
        <w:t>c</w:t>
      </w:r>
      <w:r w:rsidRPr="00957261">
        <w:rPr>
          <w:rFonts w:ascii="Times New Roman"/>
        </w:rPr>
        <w:t>）操作</w:t>
      </w:r>
      <w:r w:rsidRPr="00957261">
        <w:rPr>
          <w:rFonts w:ascii="Times New Roman"/>
        </w:rPr>
        <w:t>2</w:t>
      </w:r>
      <w:r w:rsidRPr="00957261">
        <w:rPr>
          <w:rFonts w:ascii="Times New Roman"/>
        </w:rPr>
        <w:t>次</w:t>
      </w:r>
      <w:r w:rsidR="00185E51" w:rsidRPr="00957261">
        <w:rPr>
          <w:rFonts w:ascii="Times New Roman"/>
        </w:rPr>
        <w:t>。</w:t>
      </w:r>
    </w:p>
    <w:p w14:paraId="69E1F9B6" w14:textId="77777777" w:rsidR="00185E51" w:rsidRPr="00957261" w:rsidRDefault="00185E51" w:rsidP="007D3CA2">
      <w:pPr>
        <w:pStyle w:val="af4"/>
        <w:numPr>
          <w:ilvl w:val="3"/>
          <w:numId w:val="19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t>光线影响下给水器具的抗干扰性能试验</w:t>
      </w:r>
    </w:p>
    <w:p w14:paraId="1B7C2F42" w14:textId="5F1A65D2" w:rsidR="0051391A" w:rsidRPr="00957261" w:rsidRDefault="0051391A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lastRenderedPageBreak/>
        <w:t>环境光照低于</w:t>
      </w:r>
      <w:r w:rsidRPr="00957261">
        <w:rPr>
          <w:rFonts w:ascii="Times New Roman"/>
        </w:rPr>
        <w:t>50</w:t>
      </w:r>
      <w:r w:rsidR="00212A40" w:rsidRPr="00957261">
        <w:rPr>
          <w:rFonts w:ascii="Times New Roman"/>
        </w:rPr>
        <w:t xml:space="preserve"> </w:t>
      </w:r>
      <w:r w:rsidRPr="00957261">
        <w:rPr>
          <w:rFonts w:ascii="Times New Roman"/>
        </w:rPr>
        <w:t>lx</w:t>
      </w:r>
      <w:r w:rsidRPr="00957261">
        <w:rPr>
          <w:rFonts w:ascii="Times New Roman"/>
        </w:rPr>
        <w:t>的环境下</w:t>
      </w:r>
      <w:r w:rsidR="00E954CC" w:rsidRPr="00957261">
        <w:rPr>
          <w:rFonts w:ascii="Times New Roman"/>
        </w:rPr>
        <w:t>将非接触式给水器具按使用状态安装在设备上</w:t>
      </w:r>
      <w:r w:rsidRPr="00957261">
        <w:rPr>
          <w:rFonts w:ascii="Times New Roman"/>
        </w:rPr>
        <w:t>，开启</w:t>
      </w:r>
      <w:r w:rsidR="000E4165" w:rsidRPr="00957261">
        <w:rPr>
          <w:rFonts w:ascii="Times New Roman"/>
        </w:rPr>
        <w:t>LED</w:t>
      </w:r>
      <w:r w:rsidR="000E4165" w:rsidRPr="00957261">
        <w:rPr>
          <w:rFonts w:ascii="Times New Roman"/>
        </w:rPr>
        <w:t>灯，使非接触式给水器具位置的</w:t>
      </w:r>
      <w:r w:rsidRPr="00957261">
        <w:rPr>
          <w:rFonts w:ascii="Times New Roman"/>
        </w:rPr>
        <w:t>光照度</w:t>
      </w:r>
      <w:r w:rsidR="00212A40" w:rsidRPr="00957261">
        <w:rPr>
          <w:rFonts w:ascii="Times New Roman"/>
        </w:rPr>
        <w:t>不低于</w:t>
      </w:r>
      <w:r w:rsidR="00E954CC" w:rsidRPr="00957261">
        <w:rPr>
          <w:rFonts w:ascii="Times New Roman"/>
        </w:rPr>
        <w:t>5</w:t>
      </w:r>
      <w:r w:rsidR="00765661" w:rsidRPr="00957261">
        <w:rPr>
          <w:rFonts w:ascii="Times New Roman"/>
        </w:rPr>
        <w:t>0</w:t>
      </w:r>
      <w:r w:rsidR="00E954CC" w:rsidRPr="00957261">
        <w:rPr>
          <w:rFonts w:ascii="Times New Roman"/>
        </w:rPr>
        <w:t>0 lx</w:t>
      </w:r>
      <w:r w:rsidR="00E954CC" w:rsidRPr="00957261">
        <w:rPr>
          <w:rFonts w:ascii="Times New Roman"/>
        </w:rPr>
        <w:t>，观察给水器具有无误动作产生</w:t>
      </w:r>
      <w:r w:rsidR="000E4165" w:rsidRPr="00957261">
        <w:rPr>
          <w:rFonts w:ascii="Times New Roman"/>
        </w:rPr>
        <w:t>；关闭</w:t>
      </w:r>
      <w:r w:rsidR="000E4165" w:rsidRPr="00957261">
        <w:rPr>
          <w:rFonts w:ascii="Times New Roman"/>
        </w:rPr>
        <w:t>LED</w:t>
      </w:r>
      <w:r w:rsidR="00E53455" w:rsidRPr="00957261">
        <w:rPr>
          <w:rFonts w:ascii="Times New Roman"/>
        </w:rPr>
        <w:t>灯，观察给水器具有无误动作产生</w:t>
      </w:r>
      <w:r w:rsidR="00212A40" w:rsidRPr="00957261">
        <w:rPr>
          <w:rFonts w:ascii="Times New Roman"/>
        </w:rPr>
        <w:t>。</w:t>
      </w:r>
    </w:p>
    <w:p w14:paraId="2E85EB50" w14:textId="62DF5B53" w:rsidR="00185E51" w:rsidRPr="00957261" w:rsidRDefault="00185E51" w:rsidP="007D3CA2">
      <w:pPr>
        <w:pStyle w:val="af4"/>
        <w:numPr>
          <w:ilvl w:val="3"/>
          <w:numId w:val="19"/>
        </w:numPr>
        <w:ind w:firstLineChars="0"/>
        <w:rPr>
          <w:rFonts w:ascii="Times New Roman"/>
        </w:rPr>
      </w:pPr>
      <w:r w:rsidRPr="00957261">
        <w:rPr>
          <w:rFonts w:ascii="Times New Roman"/>
        </w:rPr>
        <w:t>光线照射下非接触式给水器具控制距离变化试验</w:t>
      </w:r>
    </w:p>
    <w:p w14:paraId="1C91A858" w14:textId="2E127BCF" w:rsidR="0051391A" w:rsidRPr="00957261" w:rsidRDefault="00CF2C3E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将非接触式给水器具按使用状态安装在设备上，将光源为</w:t>
      </w:r>
      <w:r w:rsidRPr="00957261">
        <w:rPr>
          <w:rFonts w:ascii="Times New Roman"/>
        </w:rPr>
        <w:t>1000W</w:t>
      </w:r>
      <w:proofErr w:type="gramStart"/>
      <w:r w:rsidRPr="00957261">
        <w:rPr>
          <w:rFonts w:ascii="Times New Roman"/>
        </w:rPr>
        <w:t>的浴霸放置</w:t>
      </w:r>
      <w:proofErr w:type="gramEnd"/>
      <w:r w:rsidRPr="00957261">
        <w:rPr>
          <w:rFonts w:ascii="Times New Roman"/>
        </w:rPr>
        <w:t>在给水器具侧面斜上方</w:t>
      </w:r>
      <w:r w:rsidRPr="00957261">
        <w:rPr>
          <w:rFonts w:ascii="Times New Roman"/>
        </w:rPr>
        <w:t>45°</w:t>
      </w:r>
      <w:r w:rsidRPr="00957261">
        <w:rPr>
          <w:rFonts w:ascii="Times New Roman"/>
        </w:rPr>
        <w:t>位置，距离给水器具</w:t>
      </w:r>
      <w:r w:rsidRPr="00957261">
        <w:rPr>
          <w:rFonts w:ascii="Times New Roman"/>
        </w:rPr>
        <w:t>1m</w:t>
      </w:r>
      <w:r w:rsidRPr="00957261">
        <w:rPr>
          <w:rFonts w:ascii="Times New Roman"/>
        </w:rPr>
        <w:t>，</w:t>
      </w:r>
      <w:proofErr w:type="gramStart"/>
      <w:r w:rsidRPr="00957261">
        <w:rPr>
          <w:rFonts w:ascii="Times New Roman"/>
        </w:rPr>
        <w:t>在浴霸和</w:t>
      </w:r>
      <w:proofErr w:type="gramEnd"/>
      <w:r w:rsidRPr="00957261">
        <w:rPr>
          <w:rFonts w:ascii="Times New Roman"/>
        </w:rPr>
        <w:t>给水器具中间距离给水器具</w:t>
      </w:r>
      <w:r w:rsidRPr="00957261">
        <w:rPr>
          <w:rFonts w:ascii="Times New Roman"/>
        </w:rPr>
        <w:t>800mm</w:t>
      </w:r>
      <w:r w:rsidRPr="00957261">
        <w:rPr>
          <w:rFonts w:ascii="Times New Roman"/>
        </w:rPr>
        <w:t>处放置厚度为</w:t>
      </w:r>
      <w:r w:rsidRPr="00957261">
        <w:rPr>
          <w:rFonts w:ascii="Times New Roman"/>
        </w:rPr>
        <w:t>4mm</w:t>
      </w:r>
      <w:r w:rsidRPr="00957261">
        <w:rPr>
          <w:rFonts w:ascii="Times New Roman"/>
        </w:rPr>
        <w:t>的透明浮法白玻璃，玻璃平面垂直于光线照射平面，再按</w:t>
      </w:r>
      <w:r w:rsidR="00187197">
        <w:rPr>
          <w:rFonts w:ascii="Times New Roman"/>
        </w:rPr>
        <w:t>5</w:t>
      </w:r>
      <w:r w:rsidRPr="00957261">
        <w:rPr>
          <w:rFonts w:ascii="Times New Roman"/>
        </w:rPr>
        <w:t>.</w:t>
      </w:r>
      <w:r w:rsidR="00187197">
        <w:rPr>
          <w:rFonts w:ascii="Times New Roman"/>
        </w:rPr>
        <w:t>2.</w:t>
      </w:r>
      <w:r w:rsidRPr="00957261">
        <w:rPr>
          <w:rFonts w:ascii="Times New Roman"/>
        </w:rPr>
        <w:t>1</w:t>
      </w:r>
      <w:r w:rsidRPr="00957261">
        <w:rPr>
          <w:rFonts w:ascii="Times New Roman"/>
        </w:rPr>
        <w:t>的方法测试给水器具的控制距离</w:t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a</m:t>
            </m:r>
          </m:e>
          <m:sub>
            <m:r>
              <w:rPr>
                <w:rFonts w:ascii="Cambria Math" w:eastAsia="Cambria Math" w:hAnsi="Cambria Math"/>
              </w:rPr>
              <m:t>2</m:t>
            </m:r>
          </m:sub>
        </m:sSub>
      </m:oMath>
      <w:r w:rsidRPr="00957261">
        <w:rPr>
          <w:rFonts w:ascii="Times New Roman"/>
        </w:rPr>
        <w:t>，将</w:t>
      </w:r>
      <w:proofErr w:type="gramStart"/>
      <w:r w:rsidRPr="00957261">
        <w:rPr>
          <w:rFonts w:ascii="Times New Roman"/>
        </w:rPr>
        <w:t>此控制</w:t>
      </w:r>
      <w:proofErr w:type="gramEnd"/>
      <w:r w:rsidRPr="00957261">
        <w:rPr>
          <w:rFonts w:ascii="Times New Roman"/>
        </w:rPr>
        <w:t>距离与</w:t>
      </w:r>
      <w:proofErr w:type="gramStart"/>
      <w:r w:rsidRPr="00957261">
        <w:rPr>
          <w:rFonts w:ascii="Times New Roman"/>
        </w:rPr>
        <w:t>原控制</w:t>
      </w:r>
      <w:proofErr w:type="gramEnd"/>
      <w:r w:rsidRPr="00957261">
        <w:rPr>
          <w:rFonts w:ascii="Times New Roman"/>
        </w:rPr>
        <w:t>距离</w:t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a</m:t>
            </m:r>
          </m:e>
          <m:sub>
            <m:r>
              <w:rPr>
                <w:rFonts w:ascii="Cambria Math" w:eastAsia="Cambria Math" w:hAnsi="Cambria Math"/>
              </w:rPr>
              <m:t>1</m:t>
            </m:r>
          </m:sub>
        </m:sSub>
      </m:oMath>
      <w:r w:rsidRPr="00957261">
        <w:rPr>
          <w:rFonts w:ascii="Times New Roman"/>
        </w:rPr>
        <w:t>进行比较，计算控制距离变化率，控制距离变化率计算方法见式（</w:t>
      </w:r>
      <w:r w:rsidRPr="00957261">
        <w:rPr>
          <w:rFonts w:ascii="Times New Roman"/>
        </w:rPr>
        <w:t>2</w:t>
      </w:r>
      <w:r w:rsidR="00AE0F79" w:rsidRPr="00957261">
        <w:rPr>
          <w:rFonts w:ascii="Times New Roman"/>
        </w:rPr>
        <w:t>）</w:t>
      </w:r>
      <w:r>
        <w:rPr>
          <w:rFonts w:ascii="Times New Roman" w:hint="eastAsia"/>
        </w:rPr>
        <w:t>：</w:t>
      </w:r>
    </w:p>
    <w:p w14:paraId="694C2674" w14:textId="4CBC2C7A" w:rsidR="00AE0F79" w:rsidRPr="00957261" w:rsidRDefault="00A056D1" w:rsidP="00AE0F79">
      <w:pPr>
        <w:pStyle w:val="af4"/>
        <w:ind w:firstLineChars="1600" w:firstLine="3360"/>
        <w:rPr>
          <w:rFonts w:ascii="Times New Roman"/>
        </w:rPr>
      </w:pP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c</m:t>
            </m:r>
          </m:e>
          <m:sub>
            <m:r>
              <w:rPr>
                <w:rFonts w:ascii="Cambria Math" w:eastAsia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="Cambria Math" w:hAnsi="Cambria Math"/>
          </w:rPr>
          <m:t>=</m:t>
        </m:r>
        <m:f>
          <m:fPr>
            <m:ctrlPr>
              <w:rPr>
                <w:rFonts w:ascii="Cambria Math" w:eastAsia="Cambria Math" w:hAnsi="Cambria Math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a</m:t>
                </m:r>
              </m:e>
              <m:sub>
                <m:r>
                  <w:rPr>
                    <w:rFonts w:ascii="Cambria Math" w:eastAsia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Cambria Math" w:hAnsi="Cambria Math"/>
              </w:rPr>
              <m:t>-</m:t>
            </m:r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a</m:t>
                </m:r>
              </m:e>
              <m:sub>
                <m:r>
                  <w:rPr>
                    <w:rFonts w:ascii="Cambria Math" w:eastAsia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a</m:t>
                </m:r>
              </m:e>
              <m:sub>
                <m:r>
                  <w:rPr>
                    <w:rFonts w:ascii="Cambria Math" w:eastAsia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eastAsia="Cambria Math" w:hAnsi="Cambria Math"/>
          </w:rPr>
          <m:t>×100%</m:t>
        </m:r>
      </m:oMath>
      <w:r w:rsidR="00AE0F79" w:rsidRPr="00957261">
        <w:rPr>
          <w:rFonts w:ascii="Times New Roman"/>
        </w:rPr>
        <w:t>………………………………………………</w:t>
      </w:r>
      <w:r w:rsidR="00AE0F79" w:rsidRPr="00957261">
        <w:rPr>
          <w:rFonts w:ascii="Times New Roman"/>
        </w:rPr>
        <w:t>（</w:t>
      </w:r>
      <w:r w:rsidR="00AE0F79" w:rsidRPr="00957261">
        <w:rPr>
          <w:rFonts w:ascii="Times New Roman"/>
        </w:rPr>
        <w:t>2</w:t>
      </w:r>
      <w:r w:rsidR="00AE0F79" w:rsidRPr="00957261">
        <w:rPr>
          <w:rFonts w:ascii="Times New Roman"/>
        </w:rPr>
        <w:t>）</w:t>
      </w:r>
    </w:p>
    <w:p w14:paraId="49D18ACA" w14:textId="77777777" w:rsidR="00841378" w:rsidRPr="00957261" w:rsidRDefault="00AE0F79" w:rsidP="00841378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式</w:t>
      </w:r>
      <w:bookmarkStart w:id="156" w:name="_Toc34394825"/>
      <w:bookmarkStart w:id="157" w:name="_Toc34735546"/>
      <w:bookmarkStart w:id="158" w:name="_Toc34983342"/>
      <w:r w:rsidR="00841378" w:rsidRPr="00957261">
        <w:rPr>
          <w:rFonts w:ascii="Times New Roman"/>
        </w:rPr>
        <w:t>中：</w:t>
      </w:r>
    </w:p>
    <w:p w14:paraId="06C65036" w14:textId="77777777" w:rsidR="00841378" w:rsidRDefault="00A056D1" w:rsidP="00841378">
      <w:pPr>
        <w:pStyle w:val="af4"/>
        <w:ind w:firstLine="420"/>
        <w:rPr>
          <w:rFonts w:ascii="Times New Roman"/>
        </w:rPr>
      </w:pP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c</m:t>
            </m:r>
          </m:e>
          <m:sub>
            <m:r>
              <w:rPr>
                <w:rFonts w:ascii="Cambria Math" w:eastAsia="Cambria Math" w:hAnsi="Cambria Math"/>
              </w:rPr>
              <m:t>2</m:t>
            </m:r>
          </m:sub>
        </m:sSub>
      </m:oMath>
      <w:r w:rsidR="00841378" w:rsidRPr="00957261">
        <w:rPr>
          <w:rFonts w:ascii="Times New Roman"/>
        </w:rPr>
        <w:t>——</w:t>
      </w:r>
      <w:r w:rsidR="00841378" w:rsidRPr="00957261">
        <w:rPr>
          <w:rFonts w:ascii="Times New Roman"/>
        </w:rPr>
        <w:t>控制距离变化率，</w:t>
      </w:r>
      <w:r w:rsidR="00841378" w:rsidRPr="00957261">
        <w:rPr>
          <w:rFonts w:ascii="Times New Roman"/>
        </w:rPr>
        <w:t>%</w:t>
      </w:r>
    </w:p>
    <w:p w14:paraId="00FFDF85" w14:textId="77777777" w:rsidR="00841378" w:rsidRPr="00957261" w:rsidRDefault="00A056D1" w:rsidP="00841378">
      <w:pPr>
        <w:pStyle w:val="af4"/>
        <w:ind w:firstLine="420"/>
        <w:rPr>
          <w:rFonts w:ascii="Times New Roman"/>
        </w:rPr>
      </w:pP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a</m:t>
            </m:r>
          </m:e>
          <m:sub>
            <m:r>
              <w:rPr>
                <w:rFonts w:ascii="Cambria Math" w:eastAsia="Cambria Math" w:hAnsi="Cambria Math"/>
              </w:rPr>
              <m:t>1</m:t>
            </m:r>
          </m:sub>
        </m:sSub>
      </m:oMath>
      <w:r w:rsidR="00841378" w:rsidRPr="00957261">
        <w:rPr>
          <w:rFonts w:ascii="Times New Roman"/>
        </w:rPr>
        <w:t>——</w:t>
      </w:r>
      <w:r w:rsidR="00841378" w:rsidRPr="00957261">
        <w:rPr>
          <w:rFonts w:ascii="Times New Roman"/>
        </w:rPr>
        <w:t>测试控制距离，单位为毫米（</w:t>
      </w:r>
      <w:r w:rsidR="00841378" w:rsidRPr="00957261">
        <w:rPr>
          <w:rFonts w:ascii="Times New Roman"/>
        </w:rPr>
        <w:t>mm</w:t>
      </w:r>
      <w:r w:rsidR="00841378" w:rsidRPr="00957261">
        <w:rPr>
          <w:rFonts w:ascii="Times New Roman"/>
        </w:rPr>
        <w:t>）</w:t>
      </w:r>
    </w:p>
    <w:p w14:paraId="732E91C2" w14:textId="77777777" w:rsidR="00841378" w:rsidRPr="00957261" w:rsidRDefault="00A056D1" w:rsidP="00841378">
      <w:pPr>
        <w:pStyle w:val="af4"/>
        <w:ind w:firstLine="420"/>
        <w:rPr>
          <w:rFonts w:ascii="Times New Roman"/>
        </w:rPr>
      </w:pP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a</m:t>
            </m:r>
          </m:e>
          <m:sub>
            <m:r>
              <w:rPr>
                <w:rFonts w:ascii="Cambria Math" w:eastAsia="Cambria Math" w:hAnsi="Cambria Math"/>
              </w:rPr>
              <m:t>2</m:t>
            </m:r>
          </m:sub>
        </m:sSub>
      </m:oMath>
      <w:r w:rsidR="00841378" w:rsidRPr="00957261">
        <w:rPr>
          <w:rFonts w:ascii="Times New Roman"/>
        </w:rPr>
        <w:t>——</w:t>
      </w:r>
      <w:proofErr w:type="gramStart"/>
      <w:r w:rsidR="00841378" w:rsidRPr="00957261">
        <w:rPr>
          <w:rFonts w:ascii="Times New Roman"/>
        </w:rPr>
        <w:t>浴霸照射</w:t>
      </w:r>
      <w:proofErr w:type="gramEnd"/>
      <w:r w:rsidR="00841378" w:rsidRPr="00957261">
        <w:rPr>
          <w:rFonts w:ascii="Times New Roman"/>
        </w:rPr>
        <w:t>下的控制距离，单位为毫米（</w:t>
      </w:r>
      <w:r w:rsidR="00841378" w:rsidRPr="00957261">
        <w:rPr>
          <w:rFonts w:ascii="Times New Roman"/>
        </w:rPr>
        <w:t>mm</w:t>
      </w:r>
      <w:r w:rsidR="00841378" w:rsidRPr="00957261">
        <w:rPr>
          <w:rFonts w:ascii="Times New Roman"/>
        </w:rPr>
        <w:t>）</w:t>
      </w:r>
    </w:p>
    <w:p w14:paraId="597060B3" w14:textId="7AF7A50C" w:rsidR="00185E51" w:rsidRPr="00957261" w:rsidRDefault="00622A4C" w:rsidP="009B61A3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r w:rsidRPr="00957261">
        <w:t>电磁阀</w:t>
      </w:r>
      <w:r w:rsidR="00185E51" w:rsidRPr="00957261">
        <w:t>可靠性试验</w:t>
      </w:r>
      <w:bookmarkEnd w:id="156"/>
      <w:bookmarkEnd w:id="157"/>
      <w:bookmarkEnd w:id="158"/>
    </w:p>
    <w:p w14:paraId="473A8AEB" w14:textId="1F4275E3" w:rsidR="00185E51" w:rsidRPr="00957261" w:rsidRDefault="00185E51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 xml:space="preserve">a) </w:t>
      </w:r>
      <w:r w:rsidRPr="00957261">
        <w:rPr>
          <w:rFonts w:ascii="Times New Roman"/>
        </w:rPr>
        <w:t>按产品使用说明书安装整机，接通水源、电源；</w:t>
      </w:r>
      <w:r w:rsidRPr="00957261">
        <w:rPr>
          <w:rFonts w:ascii="Times New Roman"/>
        </w:rPr>
        <w:t xml:space="preserve"> </w:t>
      </w:r>
    </w:p>
    <w:p w14:paraId="50B78636" w14:textId="23A51E73" w:rsidR="00377CFB" w:rsidRPr="00957261" w:rsidRDefault="00185E51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 xml:space="preserve">b) </w:t>
      </w:r>
      <w:r w:rsidR="0000299D" w:rsidRPr="00957261">
        <w:rPr>
          <w:rFonts w:ascii="Times New Roman"/>
        </w:rPr>
        <w:t>非接触式给水器具</w:t>
      </w:r>
      <w:r w:rsidR="00116295" w:rsidRPr="00957261">
        <w:rPr>
          <w:rFonts w:ascii="Times New Roman"/>
        </w:rPr>
        <w:t>电磁阀前端</w:t>
      </w:r>
      <w:r w:rsidR="0000299D" w:rsidRPr="00957261">
        <w:rPr>
          <w:rFonts w:ascii="Times New Roman"/>
        </w:rPr>
        <w:t>内腔中注满</w:t>
      </w:r>
      <w:r w:rsidR="00187394" w:rsidRPr="00957261">
        <w:rPr>
          <w:rFonts w:ascii="Times New Roman"/>
        </w:rPr>
        <w:t>试验用</w:t>
      </w:r>
      <w:r w:rsidR="00362812" w:rsidRPr="00957261">
        <w:rPr>
          <w:rFonts w:ascii="Times New Roman"/>
        </w:rPr>
        <w:t>浸泡液</w:t>
      </w:r>
      <w:r w:rsidR="00377CFB" w:rsidRPr="00957261">
        <w:rPr>
          <w:rFonts w:ascii="Times New Roman"/>
        </w:rPr>
        <w:t>，</w:t>
      </w:r>
      <w:r w:rsidR="00187394" w:rsidRPr="00957261">
        <w:rPr>
          <w:rFonts w:ascii="Times New Roman"/>
        </w:rPr>
        <w:t>试验用</w:t>
      </w:r>
      <w:r w:rsidR="00362812" w:rsidRPr="00957261">
        <w:rPr>
          <w:rFonts w:ascii="Times New Roman"/>
        </w:rPr>
        <w:t>浸泡液</w:t>
      </w:r>
      <w:r w:rsidR="00761D3D" w:rsidRPr="00957261">
        <w:rPr>
          <w:rFonts w:ascii="Times New Roman"/>
        </w:rPr>
        <w:t>的配置方法</w:t>
      </w:r>
      <w:r w:rsidR="00362760" w:rsidRPr="00957261">
        <w:rPr>
          <w:rFonts w:ascii="Times New Roman"/>
        </w:rPr>
        <w:t>见附录</w:t>
      </w:r>
      <w:r w:rsidR="00362760" w:rsidRPr="00957261">
        <w:rPr>
          <w:rFonts w:ascii="Times New Roman"/>
        </w:rPr>
        <w:t>A</w:t>
      </w:r>
      <w:r w:rsidR="00362760" w:rsidRPr="00957261">
        <w:rPr>
          <w:rFonts w:ascii="Times New Roman"/>
        </w:rPr>
        <w:t>；</w:t>
      </w:r>
    </w:p>
    <w:p w14:paraId="1556B6B0" w14:textId="23A80C09" w:rsidR="00761D3D" w:rsidRPr="00957261" w:rsidRDefault="00761D3D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 xml:space="preserve">c) </w:t>
      </w:r>
      <w:r w:rsidR="003B12AE" w:rsidRPr="00957261">
        <w:rPr>
          <w:rFonts w:ascii="Times New Roman"/>
        </w:rPr>
        <w:t>将装有</w:t>
      </w:r>
      <w:r w:rsidR="002C3620" w:rsidRPr="00957261">
        <w:rPr>
          <w:rFonts w:ascii="Times New Roman"/>
        </w:rPr>
        <w:t>浸泡液</w:t>
      </w:r>
      <w:r w:rsidR="003B12AE" w:rsidRPr="00957261">
        <w:rPr>
          <w:rFonts w:ascii="Times New Roman"/>
        </w:rPr>
        <w:t>的给水器具</w:t>
      </w:r>
      <w:r w:rsidRPr="00957261">
        <w:rPr>
          <w:rFonts w:ascii="Times New Roman"/>
        </w:rPr>
        <w:t>置于（</w:t>
      </w:r>
      <w:r w:rsidRPr="00957261">
        <w:rPr>
          <w:rFonts w:ascii="Times New Roman"/>
        </w:rPr>
        <w:t>70±2</w:t>
      </w:r>
      <w:r w:rsidRPr="00957261">
        <w:rPr>
          <w:rFonts w:ascii="Times New Roman"/>
        </w:rPr>
        <w:t>）</w:t>
      </w:r>
      <w:r w:rsidRPr="00957261">
        <w:rPr>
          <w:rFonts w:hAnsi="宋体" w:cs="宋体" w:hint="eastAsia"/>
        </w:rPr>
        <w:t>℃</w:t>
      </w:r>
      <w:r w:rsidRPr="00957261">
        <w:rPr>
          <w:rFonts w:ascii="Times New Roman"/>
        </w:rPr>
        <w:t>烘箱内</w:t>
      </w:r>
      <w:r w:rsidR="003B12AE" w:rsidRPr="00957261">
        <w:rPr>
          <w:rFonts w:ascii="Times New Roman"/>
        </w:rPr>
        <w:t>静置</w:t>
      </w:r>
      <w:r w:rsidRPr="00957261">
        <w:rPr>
          <w:rFonts w:ascii="Times New Roman"/>
        </w:rPr>
        <w:t>168h</w:t>
      </w:r>
      <w:r w:rsidR="003B12AE" w:rsidRPr="00957261">
        <w:rPr>
          <w:rFonts w:ascii="Times New Roman"/>
        </w:rPr>
        <w:t>；</w:t>
      </w:r>
    </w:p>
    <w:p w14:paraId="10849AF7" w14:textId="7D221907" w:rsidR="00185E51" w:rsidRPr="00957261" w:rsidRDefault="003B12AE" w:rsidP="00185E51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d</w:t>
      </w:r>
      <w:r w:rsidR="00185E51" w:rsidRPr="00957261">
        <w:rPr>
          <w:rFonts w:ascii="Times New Roman"/>
        </w:rPr>
        <w:t xml:space="preserve">) </w:t>
      </w:r>
      <w:r w:rsidRPr="00957261">
        <w:rPr>
          <w:rFonts w:ascii="Times New Roman"/>
        </w:rPr>
        <w:t>取出</w:t>
      </w:r>
      <w:r w:rsidR="00AE2F15" w:rsidRPr="00957261">
        <w:rPr>
          <w:rFonts w:ascii="Times New Roman"/>
        </w:rPr>
        <w:t>非接触式</w:t>
      </w:r>
      <w:r w:rsidRPr="00957261">
        <w:rPr>
          <w:rFonts w:ascii="Times New Roman"/>
        </w:rPr>
        <w:t>给水器具，</w:t>
      </w:r>
      <w:r w:rsidR="00CF2C3E">
        <w:rPr>
          <w:rFonts w:ascii="Times New Roman" w:hint="eastAsia"/>
        </w:rPr>
        <w:t>将</w:t>
      </w:r>
      <w:r w:rsidR="00CF2C3E">
        <w:rPr>
          <w:rFonts w:ascii="Times New Roman"/>
        </w:rPr>
        <w:t>浸泡液倒出，</w:t>
      </w:r>
      <w:r w:rsidRPr="00957261">
        <w:rPr>
          <w:rFonts w:ascii="Times New Roman"/>
        </w:rPr>
        <w:t>按使用状态</w:t>
      </w:r>
      <w:r w:rsidR="007C4ACF">
        <w:rPr>
          <w:rFonts w:ascii="Times New Roman" w:hint="eastAsia"/>
        </w:rPr>
        <w:t>安装</w:t>
      </w:r>
      <w:r w:rsidRPr="00957261">
        <w:rPr>
          <w:rFonts w:ascii="Times New Roman"/>
        </w:rPr>
        <w:t>到设备上</w:t>
      </w:r>
      <w:r w:rsidR="00185E51" w:rsidRPr="00957261">
        <w:rPr>
          <w:rFonts w:ascii="Times New Roman"/>
        </w:rPr>
        <w:t>，</w:t>
      </w:r>
      <w:r w:rsidR="00AE2F15" w:rsidRPr="00957261">
        <w:rPr>
          <w:rFonts w:ascii="Times New Roman"/>
        </w:rPr>
        <w:t>非接触式</w:t>
      </w:r>
      <w:r w:rsidR="00185E51" w:rsidRPr="00957261">
        <w:rPr>
          <w:rFonts w:ascii="Times New Roman"/>
        </w:rPr>
        <w:t>给水器具</w:t>
      </w:r>
      <w:r w:rsidRPr="00957261">
        <w:rPr>
          <w:rFonts w:ascii="Times New Roman"/>
        </w:rPr>
        <w:t>应能正常使用，</w:t>
      </w:r>
      <w:r w:rsidR="00185E51" w:rsidRPr="00957261">
        <w:rPr>
          <w:rFonts w:ascii="Times New Roman"/>
        </w:rPr>
        <w:t>各部位</w:t>
      </w:r>
      <w:r w:rsidR="0090492D" w:rsidRPr="00957261">
        <w:rPr>
          <w:rFonts w:ascii="Times New Roman"/>
        </w:rPr>
        <w:t>应无损坏，密封性能满足表</w:t>
      </w:r>
      <w:r w:rsidR="0090492D" w:rsidRPr="00957261">
        <w:rPr>
          <w:rFonts w:ascii="Times New Roman"/>
        </w:rPr>
        <w:t>2</w:t>
      </w:r>
      <w:r w:rsidR="0090492D" w:rsidRPr="00957261">
        <w:rPr>
          <w:rFonts w:ascii="Times New Roman"/>
        </w:rPr>
        <w:t>的要求。</w:t>
      </w:r>
      <w:r w:rsidR="0090492D" w:rsidRPr="00957261">
        <w:rPr>
          <w:rFonts w:ascii="Times New Roman"/>
        </w:rPr>
        <w:t xml:space="preserve"> </w:t>
      </w:r>
    </w:p>
    <w:p w14:paraId="5908926C" w14:textId="0EA45DE7" w:rsidR="004773E8" w:rsidRPr="00957261" w:rsidRDefault="004773E8" w:rsidP="009B61A3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bookmarkStart w:id="159" w:name="_Toc34394826"/>
      <w:bookmarkStart w:id="160" w:name="_Toc34735547"/>
      <w:bookmarkStart w:id="161" w:name="_Toc34983343"/>
      <w:r w:rsidRPr="00957261">
        <w:t>耐高低温性能试验</w:t>
      </w:r>
      <w:bookmarkEnd w:id="159"/>
      <w:bookmarkEnd w:id="160"/>
      <w:bookmarkEnd w:id="161"/>
    </w:p>
    <w:p w14:paraId="38E60D9B" w14:textId="16248486" w:rsidR="004773E8" w:rsidRPr="00957261" w:rsidRDefault="00363558" w:rsidP="004773E8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将给水器具置于（</w:t>
      </w:r>
      <w:r w:rsidRPr="00957261">
        <w:rPr>
          <w:rFonts w:ascii="Times New Roman"/>
        </w:rPr>
        <w:t>55±2</w:t>
      </w:r>
      <w:r w:rsidRPr="00957261">
        <w:rPr>
          <w:rFonts w:ascii="Times New Roman"/>
        </w:rPr>
        <w:t>）</w:t>
      </w:r>
      <w:r w:rsidRPr="00957261">
        <w:rPr>
          <w:rFonts w:hAnsi="宋体" w:cs="宋体" w:hint="eastAsia"/>
        </w:rPr>
        <w:t>℃</w:t>
      </w:r>
      <w:r w:rsidRPr="00957261">
        <w:rPr>
          <w:rFonts w:ascii="Times New Roman"/>
        </w:rPr>
        <w:t>试验箱内储存</w:t>
      </w:r>
      <w:r w:rsidRPr="00957261">
        <w:rPr>
          <w:rFonts w:ascii="Times New Roman"/>
        </w:rPr>
        <w:t>4h</w:t>
      </w:r>
      <w:r w:rsidRPr="00957261">
        <w:rPr>
          <w:rFonts w:ascii="Times New Roman"/>
        </w:rPr>
        <w:t>后，再置于室温恢复</w:t>
      </w:r>
      <w:r w:rsidRPr="00957261">
        <w:rPr>
          <w:rFonts w:ascii="Times New Roman"/>
        </w:rPr>
        <w:t>2h</w:t>
      </w:r>
      <w:r w:rsidRPr="00957261">
        <w:rPr>
          <w:rFonts w:ascii="Times New Roman"/>
        </w:rPr>
        <w:t>；接着将其置于（</w:t>
      </w:r>
      <w:r w:rsidRPr="00957261">
        <w:rPr>
          <w:rFonts w:ascii="Times New Roman"/>
        </w:rPr>
        <w:t>-30±3</w:t>
      </w:r>
      <w:r w:rsidRPr="00957261">
        <w:rPr>
          <w:rFonts w:ascii="Times New Roman"/>
        </w:rPr>
        <w:t>）</w:t>
      </w:r>
      <w:r w:rsidR="000D02E3" w:rsidRPr="00957261">
        <w:rPr>
          <w:rFonts w:hAnsi="宋体" w:cs="宋体" w:hint="eastAsia"/>
        </w:rPr>
        <w:t>℃</w:t>
      </w:r>
      <w:r w:rsidR="000D02E3" w:rsidRPr="00957261">
        <w:rPr>
          <w:rFonts w:ascii="Times New Roman"/>
        </w:rPr>
        <w:t>试验箱内储存</w:t>
      </w:r>
      <w:r w:rsidR="000D02E3" w:rsidRPr="00957261">
        <w:rPr>
          <w:rFonts w:ascii="Times New Roman"/>
        </w:rPr>
        <w:t>4h</w:t>
      </w:r>
      <w:r w:rsidR="000D02E3" w:rsidRPr="00957261">
        <w:rPr>
          <w:rFonts w:ascii="Times New Roman"/>
        </w:rPr>
        <w:t>后，再置于室温恢复</w:t>
      </w:r>
      <w:r w:rsidR="000D02E3" w:rsidRPr="00957261">
        <w:rPr>
          <w:rFonts w:ascii="Times New Roman"/>
        </w:rPr>
        <w:t>2h</w:t>
      </w:r>
      <w:r w:rsidR="000D02E3" w:rsidRPr="00957261">
        <w:rPr>
          <w:rFonts w:ascii="Times New Roman"/>
        </w:rPr>
        <w:t>，经上述试验后，样品应符合</w:t>
      </w:r>
      <w:r w:rsidR="00187197">
        <w:rPr>
          <w:rFonts w:ascii="Times New Roman"/>
        </w:rPr>
        <w:t>4.2</w:t>
      </w:r>
      <w:r w:rsidR="000D02E3" w:rsidRPr="00957261">
        <w:rPr>
          <w:rFonts w:ascii="Times New Roman"/>
        </w:rPr>
        <w:t>.</w:t>
      </w:r>
      <w:r w:rsidR="00F42EE5" w:rsidRPr="00957261">
        <w:rPr>
          <w:rFonts w:ascii="Times New Roman"/>
        </w:rPr>
        <w:t>10</w:t>
      </w:r>
      <w:r w:rsidR="000D02E3" w:rsidRPr="00957261">
        <w:rPr>
          <w:rFonts w:ascii="Times New Roman"/>
        </w:rPr>
        <w:t>的要求</w:t>
      </w:r>
      <w:r w:rsidR="004773E8" w:rsidRPr="00957261">
        <w:rPr>
          <w:rFonts w:ascii="Times New Roman"/>
        </w:rPr>
        <w:t>。</w:t>
      </w:r>
    </w:p>
    <w:p w14:paraId="6CA4BB03" w14:textId="77777777" w:rsidR="004773E8" w:rsidRPr="00957261" w:rsidRDefault="004773E8" w:rsidP="009B61A3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bookmarkStart w:id="162" w:name="_Toc34394827"/>
      <w:bookmarkStart w:id="163" w:name="_Toc34735548"/>
      <w:bookmarkStart w:id="164" w:name="_Toc34983344"/>
      <w:r w:rsidRPr="00957261">
        <w:t>耐潮湿性能试验</w:t>
      </w:r>
      <w:bookmarkEnd w:id="162"/>
      <w:bookmarkEnd w:id="163"/>
      <w:bookmarkEnd w:id="164"/>
    </w:p>
    <w:p w14:paraId="06A75BC7" w14:textId="2BECEC9D" w:rsidR="004773E8" w:rsidRPr="00957261" w:rsidRDefault="00564A7B" w:rsidP="004773E8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将</w:t>
      </w:r>
      <w:r w:rsidR="00841378" w:rsidRPr="00957261">
        <w:rPr>
          <w:rFonts w:ascii="Times New Roman"/>
        </w:rPr>
        <w:t>非接触式给水器具置于试验箱内，开启</w:t>
      </w:r>
      <w:r w:rsidR="00841378">
        <w:rPr>
          <w:rFonts w:ascii="Times New Roman" w:hint="eastAsia"/>
        </w:rPr>
        <w:t>设备</w:t>
      </w:r>
      <w:r w:rsidR="00841378" w:rsidRPr="00957261">
        <w:rPr>
          <w:rFonts w:ascii="Times New Roman"/>
        </w:rPr>
        <w:t>使温度达到（</w:t>
      </w:r>
      <w:r w:rsidR="00841378" w:rsidRPr="00957261">
        <w:rPr>
          <w:rFonts w:ascii="Times New Roman"/>
        </w:rPr>
        <w:t>25±2</w:t>
      </w:r>
      <w:r w:rsidR="00841378" w:rsidRPr="00957261">
        <w:rPr>
          <w:rFonts w:ascii="Times New Roman"/>
        </w:rPr>
        <w:t>）</w:t>
      </w:r>
      <w:r w:rsidR="00841378" w:rsidRPr="00957261">
        <w:rPr>
          <w:rFonts w:hAnsi="宋体" w:cs="宋体" w:hint="eastAsia"/>
        </w:rPr>
        <w:t>℃</w:t>
      </w:r>
      <w:r w:rsidR="00841378" w:rsidRPr="00957261">
        <w:rPr>
          <w:rFonts w:ascii="Times New Roman"/>
        </w:rPr>
        <w:t>，</w:t>
      </w:r>
      <w:r w:rsidR="00841378" w:rsidRPr="00957261">
        <w:rPr>
          <w:rFonts w:ascii="Times New Roman"/>
        </w:rPr>
        <w:t>1h</w:t>
      </w:r>
      <w:r w:rsidR="00841378" w:rsidRPr="00957261">
        <w:rPr>
          <w:rFonts w:ascii="Times New Roman"/>
        </w:rPr>
        <w:t>后开始加湿，使相对湿度达到（</w:t>
      </w:r>
      <w:r w:rsidR="00841378" w:rsidRPr="00957261">
        <w:rPr>
          <w:rFonts w:ascii="Times New Roman"/>
        </w:rPr>
        <w:t>95±2</w:t>
      </w:r>
      <w:r w:rsidR="00841378" w:rsidRPr="00957261">
        <w:rPr>
          <w:rFonts w:ascii="Times New Roman"/>
        </w:rPr>
        <w:t>）</w:t>
      </w:r>
      <w:r w:rsidR="00841378" w:rsidRPr="00957261">
        <w:rPr>
          <w:rFonts w:ascii="Times New Roman"/>
        </w:rPr>
        <w:t>%</w:t>
      </w:r>
      <w:r w:rsidR="00841378" w:rsidRPr="00957261">
        <w:rPr>
          <w:rFonts w:ascii="Times New Roman"/>
        </w:rPr>
        <w:t>，保持</w:t>
      </w:r>
      <w:r w:rsidR="00841378" w:rsidRPr="00957261">
        <w:rPr>
          <w:rFonts w:ascii="Times New Roman"/>
        </w:rPr>
        <w:t>48h</w:t>
      </w:r>
      <w:r w:rsidR="00841378" w:rsidRPr="00957261">
        <w:rPr>
          <w:rFonts w:ascii="Times New Roman"/>
        </w:rPr>
        <w:t>，再置于室温恢复</w:t>
      </w:r>
      <w:r w:rsidR="00841378" w:rsidRPr="00957261">
        <w:rPr>
          <w:rFonts w:ascii="Times New Roman"/>
        </w:rPr>
        <w:t>2h</w:t>
      </w:r>
      <w:r w:rsidR="00841378" w:rsidRPr="00957261">
        <w:rPr>
          <w:rFonts w:ascii="Times New Roman"/>
        </w:rPr>
        <w:t>，经上述试验后，样品应符合</w:t>
      </w:r>
      <w:r w:rsidR="00187197">
        <w:rPr>
          <w:rFonts w:ascii="Times New Roman"/>
        </w:rPr>
        <w:t>4.2.</w:t>
      </w:r>
      <w:r w:rsidR="00841378" w:rsidRPr="00957261">
        <w:rPr>
          <w:rFonts w:ascii="Times New Roman"/>
        </w:rPr>
        <w:t>1</w:t>
      </w:r>
      <w:r w:rsidR="00841378">
        <w:rPr>
          <w:rFonts w:ascii="Times New Roman"/>
        </w:rPr>
        <w:t>1</w:t>
      </w:r>
      <w:r w:rsidR="00841378" w:rsidRPr="00957261">
        <w:rPr>
          <w:rFonts w:ascii="Times New Roman"/>
        </w:rPr>
        <w:t>的要求</w:t>
      </w:r>
      <w:r w:rsidR="004773E8" w:rsidRPr="00957261">
        <w:rPr>
          <w:rFonts w:ascii="Times New Roman"/>
        </w:rPr>
        <w:t>。</w:t>
      </w:r>
    </w:p>
    <w:p w14:paraId="58AAE2DF" w14:textId="3B3E080B" w:rsidR="00564A7B" w:rsidRPr="00957261" w:rsidRDefault="00564A7B" w:rsidP="004773E8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再</w:t>
      </w:r>
      <w:r w:rsidR="00841378" w:rsidRPr="00957261">
        <w:rPr>
          <w:rFonts w:ascii="Times New Roman"/>
        </w:rPr>
        <w:t>将非接触式给水器具置于试验箱内，开启</w:t>
      </w:r>
      <w:r w:rsidR="00841378">
        <w:rPr>
          <w:rFonts w:ascii="Times New Roman" w:hint="eastAsia"/>
        </w:rPr>
        <w:t>设备</w:t>
      </w:r>
      <w:r w:rsidR="00841378" w:rsidRPr="00957261">
        <w:rPr>
          <w:rFonts w:ascii="Times New Roman"/>
        </w:rPr>
        <w:t>使温度达到（</w:t>
      </w:r>
      <w:r w:rsidR="00841378" w:rsidRPr="00957261">
        <w:rPr>
          <w:rFonts w:ascii="Times New Roman"/>
        </w:rPr>
        <w:t>40±2</w:t>
      </w:r>
      <w:r w:rsidR="00841378" w:rsidRPr="00957261">
        <w:rPr>
          <w:rFonts w:ascii="Times New Roman"/>
        </w:rPr>
        <w:t>）</w:t>
      </w:r>
      <w:r w:rsidR="00841378" w:rsidRPr="00957261">
        <w:rPr>
          <w:rFonts w:hAnsi="宋体" w:cs="宋体" w:hint="eastAsia"/>
        </w:rPr>
        <w:t>℃</w:t>
      </w:r>
      <w:r w:rsidR="00841378" w:rsidRPr="00957261">
        <w:rPr>
          <w:rFonts w:ascii="Times New Roman"/>
        </w:rPr>
        <w:t>，</w:t>
      </w:r>
      <w:r w:rsidR="00841378" w:rsidRPr="00957261">
        <w:rPr>
          <w:rFonts w:ascii="Times New Roman"/>
        </w:rPr>
        <w:t>1h</w:t>
      </w:r>
      <w:r w:rsidR="00841378" w:rsidRPr="00957261">
        <w:rPr>
          <w:rFonts w:ascii="Times New Roman"/>
        </w:rPr>
        <w:t>后开始加湿，使相对湿度达到（</w:t>
      </w:r>
      <w:r w:rsidR="00841378" w:rsidRPr="00957261">
        <w:rPr>
          <w:rFonts w:ascii="Times New Roman"/>
        </w:rPr>
        <w:t>95±2</w:t>
      </w:r>
      <w:r w:rsidR="00841378" w:rsidRPr="00957261">
        <w:rPr>
          <w:rFonts w:ascii="Times New Roman"/>
        </w:rPr>
        <w:t>）</w:t>
      </w:r>
      <w:r w:rsidR="00841378" w:rsidRPr="00957261">
        <w:rPr>
          <w:rFonts w:ascii="Times New Roman"/>
        </w:rPr>
        <w:t>%</w:t>
      </w:r>
      <w:r w:rsidR="00841378" w:rsidRPr="00957261">
        <w:rPr>
          <w:rFonts w:ascii="Times New Roman"/>
        </w:rPr>
        <w:t>，保持</w:t>
      </w:r>
      <w:r w:rsidR="00841378" w:rsidRPr="00957261">
        <w:rPr>
          <w:rFonts w:ascii="Times New Roman"/>
        </w:rPr>
        <w:t>48h</w:t>
      </w:r>
      <w:r w:rsidR="00841378" w:rsidRPr="00957261">
        <w:rPr>
          <w:rFonts w:ascii="Times New Roman"/>
        </w:rPr>
        <w:t>，再置于室温恢复</w:t>
      </w:r>
      <w:r w:rsidR="00841378" w:rsidRPr="00957261">
        <w:rPr>
          <w:rFonts w:ascii="Times New Roman"/>
        </w:rPr>
        <w:t>2h</w:t>
      </w:r>
      <w:r w:rsidR="00841378" w:rsidRPr="00957261">
        <w:rPr>
          <w:rFonts w:ascii="Times New Roman"/>
        </w:rPr>
        <w:t>，经上述试验后，样品应符合</w:t>
      </w:r>
      <w:r w:rsidR="00187197">
        <w:rPr>
          <w:rFonts w:ascii="Times New Roman"/>
        </w:rPr>
        <w:t>4</w:t>
      </w:r>
      <w:r w:rsidR="00841378" w:rsidRPr="00957261">
        <w:rPr>
          <w:rFonts w:ascii="Times New Roman"/>
        </w:rPr>
        <w:t>.</w:t>
      </w:r>
      <w:r w:rsidR="00187197">
        <w:rPr>
          <w:rFonts w:ascii="Times New Roman"/>
        </w:rPr>
        <w:t>2.</w:t>
      </w:r>
      <w:r w:rsidR="00841378" w:rsidRPr="00957261">
        <w:rPr>
          <w:rFonts w:ascii="Times New Roman"/>
        </w:rPr>
        <w:t>11</w:t>
      </w:r>
      <w:r w:rsidR="00841378" w:rsidRPr="00957261">
        <w:rPr>
          <w:rFonts w:ascii="Times New Roman"/>
        </w:rPr>
        <w:t>的要求</w:t>
      </w:r>
      <w:r w:rsidRPr="00957261">
        <w:rPr>
          <w:rFonts w:ascii="Times New Roman"/>
        </w:rPr>
        <w:t>。</w:t>
      </w:r>
    </w:p>
    <w:p w14:paraId="7C8FD896" w14:textId="1AB9CD91" w:rsidR="00AE2F15" w:rsidRPr="00957261" w:rsidRDefault="00AE2F15" w:rsidP="004773E8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t>直流供电的非接触式给水器具应将电池装入电池盒中进行试验。</w:t>
      </w:r>
    </w:p>
    <w:p w14:paraId="5D78942B" w14:textId="77777777" w:rsidR="004773E8" w:rsidRPr="00957261" w:rsidRDefault="004773E8" w:rsidP="009B61A3">
      <w:pPr>
        <w:pStyle w:val="af9"/>
        <w:numPr>
          <w:ilvl w:val="2"/>
          <w:numId w:val="19"/>
        </w:numPr>
        <w:spacing w:beforeLines="50" w:before="205" w:afterLines="50" w:after="205"/>
        <w:ind w:left="0"/>
        <w:outlineLvl w:val="9"/>
      </w:pPr>
      <w:bookmarkStart w:id="165" w:name="_Toc34394828"/>
      <w:bookmarkStart w:id="166" w:name="_Toc34735549"/>
      <w:bookmarkStart w:id="167" w:name="_Toc34983345"/>
      <w:r w:rsidRPr="00957261">
        <w:t>防水性试验</w:t>
      </w:r>
      <w:bookmarkEnd w:id="165"/>
      <w:bookmarkEnd w:id="166"/>
      <w:bookmarkEnd w:id="167"/>
    </w:p>
    <w:p w14:paraId="75D91C45" w14:textId="4824AC9C" w:rsidR="004773E8" w:rsidRDefault="004773E8" w:rsidP="004773E8">
      <w:pPr>
        <w:pStyle w:val="af4"/>
        <w:ind w:firstLine="420"/>
        <w:rPr>
          <w:rFonts w:ascii="Times New Roman"/>
        </w:rPr>
      </w:pPr>
      <w:r w:rsidRPr="00957261">
        <w:rPr>
          <w:rFonts w:ascii="Times New Roman"/>
        </w:rPr>
        <w:lastRenderedPageBreak/>
        <w:t>非接触式</w:t>
      </w:r>
      <w:r w:rsidR="00AE2F15" w:rsidRPr="00957261">
        <w:rPr>
          <w:rFonts w:ascii="Times New Roman"/>
        </w:rPr>
        <w:t>给水器具</w:t>
      </w:r>
      <w:r w:rsidRPr="00957261">
        <w:rPr>
          <w:rFonts w:ascii="Times New Roman"/>
        </w:rPr>
        <w:t>的防水性试验应按照</w:t>
      </w:r>
      <w:r w:rsidRPr="00957261">
        <w:rPr>
          <w:rFonts w:ascii="Times New Roman"/>
        </w:rPr>
        <w:t>GB/T 4208</w:t>
      </w:r>
      <w:r w:rsidRPr="00957261">
        <w:rPr>
          <w:rFonts w:ascii="Times New Roman"/>
        </w:rPr>
        <w:t>中</w:t>
      </w:r>
      <w:r w:rsidRPr="00957261">
        <w:rPr>
          <w:rFonts w:ascii="Times New Roman"/>
        </w:rPr>
        <w:t>IPX4</w:t>
      </w:r>
      <w:r w:rsidR="00A468CD" w:rsidRPr="00957261">
        <w:rPr>
          <w:rFonts w:ascii="Times New Roman"/>
        </w:rPr>
        <w:t>规定的方法</w:t>
      </w:r>
      <w:r w:rsidRPr="00957261">
        <w:rPr>
          <w:rFonts w:ascii="Times New Roman"/>
        </w:rPr>
        <w:t>进行试验。</w:t>
      </w:r>
    </w:p>
    <w:p w14:paraId="7D8275A1" w14:textId="77777777" w:rsidR="009B2421" w:rsidRDefault="009B2421" w:rsidP="004773E8">
      <w:pPr>
        <w:pStyle w:val="af4"/>
        <w:ind w:firstLine="420"/>
        <w:rPr>
          <w:rFonts w:ascii="Times New Roman"/>
        </w:rPr>
      </w:pPr>
    </w:p>
    <w:p w14:paraId="073783B6" w14:textId="77777777" w:rsidR="009B2421" w:rsidRPr="003530D0" w:rsidRDefault="009B2421" w:rsidP="009B2421">
      <w:pPr>
        <w:pStyle w:val="aff9"/>
        <w:framePr w:wrap="around" w:hAnchor="page" w:x="4380" w:y="1"/>
      </w:pPr>
      <w:r>
        <w:t>_________________________________</w:t>
      </w:r>
    </w:p>
    <w:p w14:paraId="10221976" w14:textId="77777777" w:rsidR="009B2421" w:rsidRPr="00957261" w:rsidRDefault="009B2421" w:rsidP="004773E8">
      <w:pPr>
        <w:pStyle w:val="af4"/>
        <w:ind w:firstLine="420"/>
        <w:rPr>
          <w:rFonts w:ascii="Times New Roman"/>
        </w:rPr>
      </w:pPr>
    </w:p>
    <w:bookmarkEnd w:id="155"/>
    <w:p w14:paraId="774D72E6" w14:textId="25337D3F" w:rsidR="00362760" w:rsidRPr="00957261" w:rsidRDefault="00362760">
      <w:pPr>
        <w:widowControl/>
        <w:jc w:val="left"/>
        <w:rPr>
          <w:b/>
        </w:rPr>
      </w:pPr>
      <w:r w:rsidRPr="00957261">
        <w:rPr>
          <w:b/>
        </w:rPr>
        <w:br w:type="page"/>
      </w:r>
    </w:p>
    <w:p w14:paraId="4358947B" w14:textId="44500EAE" w:rsidR="00185E51" w:rsidRPr="00957261" w:rsidRDefault="00362760" w:rsidP="009C668A">
      <w:pPr>
        <w:pStyle w:val="aff8"/>
        <w:rPr>
          <w:rFonts w:ascii="Times New Roman" w:hAnsi="Times New Roman" w:cs="Times New Roman"/>
          <w:sz w:val="21"/>
          <w:szCs w:val="21"/>
        </w:rPr>
      </w:pPr>
      <w:bookmarkStart w:id="168" w:name="_Toc37860680"/>
      <w:r w:rsidRPr="00957261">
        <w:rPr>
          <w:rFonts w:ascii="Times New Roman" w:hAnsi="Times New Roman" w:cs="Times New Roman"/>
          <w:sz w:val="21"/>
          <w:szCs w:val="21"/>
        </w:rPr>
        <w:lastRenderedPageBreak/>
        <w:t>附录</w:t>
      </w:r>
      <w:r w:rsidRPr="00957261">
        <w:rPr>
          <w:rFonts w:ascii="Times New Roman" w:hAnsi="Times New Roman" w:cs="Times New Roman"/>
          <w:sz w:val="21"/>
          <w:szCs w:val="21"/>
        </w:rPr>
        <w:t>A</w:t>
      </w:r>
      <w:bookmarkEnd w:id="168"/>
    </w:p>
    <w:p w14:paraId="4E4FF45D" w14:textId="79690B2F" w:rsidR="00362760" w:rsidRPr="00957261" w:rsidRDefault="00362760" w:rsidP="00362760">
      <w:pPr>
        <w:widowControl/>
        <w:jc w:val="center"/>
        <w:rPr>
          <w:b/>
        </w:rPr>
      </w:pPr>
      <w:r w:rsidRPr="00957261">
        <w:rPr>
          <w:b/>
        </w:rPr>
        <w:t>（规范性附录）</w:t>
      </w:r>
    </w:p>
    <w:p w14:paraId="4DDF02EF" w14:textId="7CE26404" w:rsidR="00362760" w:rsidRPr="00957261" w:rsidRDefault="00187394" w:rsidP="00362760">
      <w:pPr>
        <w:widowControl/>
        <w:jc w:val="center"/>
        <w:rPr>
          <w:b/>
        </w:rPr>
      </w:pPr>
      <w:r w:rsidRPr="00957261">
        <w:rPr>
          <w:b/>
        </w:rPr>
        <w:t>试验用</w:t>
      </w:r>
      <w:r w:rsidR="00362812" w:rsidRPr="00957261">
        <w:rPr>
          <w:b/>
        </w:rPr>
        <w:t>浸泡液</w:t>
      </w:r>
      <w:r w:rsidR="00362760" w:rsidRPr="00957261">
        <w:rPr>
          <w:b/>
        </w:rPr>
        <w:t>配置方法</w:t>
      </w:r>
    </w:p>
    <w:p w14:paraId="328294AD" w14:textId="34883DD4" w:rsidR="00362812" w:rsidRPr="00957261" w:rsidRDefault="00362812" w:rsidP="00362760">
      <w:pPr>
        <w:widowControl/>
        <w:jc w:val="left"/>
      </w:pPr>
      <w:r w:rsidRPr="00957261">
        <w:t>A.1</w:t>
      </w:r>
      <w:r w:rsidRPr="00957261">
        <w:tab/>
        <w:t xml:space="preserve"> </w:t>
      </w:r>
      <w:r w:rsidRPr="00957261">
        <w:t>试剂</w:t>
      </w:r>
    </w:p>
    <w:p w14:paraId="69B8B3B2" w14:textId="283EBCFE" w:rsidR="00362812" w:rsidRPr="00957261" w:rsidRDefault="00362812" w:rsidP="00362760">
      <w:pPr>
        <w:widowControl/>
        <w:jc w:val="left"/>
      </w:pPr>
      <w:r w:rsidRPr="00957261">
        <w:t xml:space="preserve">A.1.1 </w:t>
      </w:r>
      <w:r w:rsidRPr="00957261">
        <w:t>蒸馏水或去离子水（简称纯水），电导率小于等于</w:t>
      </w:r>
      <w:r w:rsidRPr="00957261">
        <w:t>0.10μS/cm</w:t>
      </w:r>
      <w:r w:rsidRPr="00957261">
        <w:t>。</w:t>
      </w:r>
    </w:p>
    <w:p w14:paraId="09E51719" w14:textId="7E69EB34" w:rsidR="00362812" w:rsidRPr="00957261" w:rsidRDefault="00362812" w:rsidP="00362760">
      <w:pPr>
        <w:widowControl/>
        <w:jc w:val="left"/>
      </w:pPr>
      <w:r w:rsidRPr="00957261">
        <w:t xml:space="preserve">A.1.2 </w:t>
      </w:r>
      <w:r w:rsidRPr="00957261">
        <w:t>次氯酸钠溶液（分析纯，有效氯含量不少于</w:t>
      </w:r>
      <w:r w:rsidRPr="00957261">
        <w:t>5%</w:t>
      </w:r>
      <w:r w:rsidRPr="00957261">
        <w:t>）。</w:t>
      </w:r>
    </w:p>
    <w:p w14:paraId="40713063" w14:textId="12C0F479" w:rsidR="00362812" w:rsidRPr="00957261" w:rsidRDefault="00362812" w:rsidP="00362760">
      <w:pPr>
        <w:widowControl/>
        <w:jc w:val="left"/>
      </w:pPr>
      <w:r w:rsidRPr="00957261">
        <w:t xml:space="preserve">A.1.3 </w:t>
      </w:r>
      <w:r w:rsidRPr="00957261">
        <w:t>无水碳酸氢钠（分析纯）。</w:t>
      </w:r>
    </w:p>
    <w:p w14:paraId="60A4D853" w14:textId="77777777" w:rsidR="00362812" w:rsidRPr="00957261" w:rsidRDefault="00362812" w:rsidP="00362760">
      <w:pPr>
        <w:widowControl/>
        <w:jc w:val="left"/>
      </w:pPr>
    </w:p>
    <w:p w14:paraId="01E30BB3" w14:textId="46DDE23C" w:rsidR="00362760" w:rsidRPr="00957261" w:rsidRDefault="00362812" w:rsidP="00362760">
      <w:pPr>
        <w:widowControl/>
        <w:jc w:val="left"/>
      </w:pPr>
      <w:r w:rsidRPr="00957261">
        <w:t>A.2</w:t>
      </w:r>
      <w:r w:rsidR="00362760" w:rsidRPr="00957261">
        <w:tab/>
        <w:t xml:space="preserve"> 0.025mol/L</w:t>
      </w:r>
      <w:r w:rsidR="00362760" w:rsidRPr="00957261">
        <w:t>含氯常备溶液</w:t>
      </w:r>
    </w:p>
    <w:p w14:paraId="5880AD3A" w14:textId="5203ED75" w:rsidR="00362760" w:rsidRPr="00957261" w:rsidRDefault="00362812" w:rsidP="006F43C2">
      <w:pPr>
        <w:widowControl/>
        <w:ind w:firstLineChars="200" w:firstLine="420"/>
        <w:jc w:val="left"/>
      </w:pPr>
      <w:r w:rsidRPr="00957261">
        <w:t>取</w:t>
      </w:r>
      <w:r w:rsidRPr="00957261">
        <w:t>7.3 mL</w:t>
      </w:r>
      <w:r w:rsidRPr="00957261">
        <w:t>次氯酸钠溶液（</w:t>
      </w:r>
      <w:r w:rsidRPr="00957261">
        <w:t>A.1.2</w:t>
      </w:r>
      <w:r w:rsidRPr="00957261">
        <w:t>）</w:t>
      </w:r>
      <w:r w:rsidR="00BA48D2">
        <w:rPr>
          <w:rFonts w:hint="eastAsia"/>
        </w:rPr>
        <w:t>，</w:t>
      </w:r>
      <w:r w:rsidRPr="00957261">
        <w:t>用纯水稀释至</w:t>
      </w:r>
      <w:r w:rsidRPr="00957261">
        <w:t>200mL</w:t>
      </w:r>
      <w:r w:rsidRPr="00957261">
        <w:t>，贮存于密闭带塞的棕色瓶中，避光保存，此溶液为含氯常备溶液。</w:t>
      </w:r>
    </w:p>
    <w:p w14:paraId="1CCD462A" w14:textId="47E96C4C" w:rsidR="00362812" w:rsidRPr="00957261" w:rsidRDefault="00362812" w:rsidP="006F43C2">
      <w:pPr>
        <w:widowControl/>
        <w:ind w:firstLineChars="200" w:firstLine="420"/>
        <w:jc w:val="left"/>
      </w:pPr>
      <w:r w:rsidRPr="00957261">
        <w:t>取</w:t>
      </w:r>
      <w:r w:rsidRPr="00957261">
        <w:t>1.0 mL</w:t>
      </w:r>
      <w:r w:rsidRPr="00957261">
        <w:t>含氯常备溶液用试剂水稀释至</w:t>
      </w:r>
      <w:r w:rsidRPr="00957261">
        <w:t>1 L</w:t>
      </w:r>
      <w:r w:rsidRPr="00957261">
        <w:t>，立即</w:t>
      </w:r>
      <w:proofErr w:type="gramStart"/>
      <w:r w:rsidRPr="00957261">
        <w:t>分析总</w:t>
      </w:r>
      <w:proofErr w:type="gramEnd"/>
      <w:r w:rsidRPr="00957261">
        <w:t>余氯，称测定值为</w:t>
      </w:r>
      <w:r w:rsidRPr="00957261">
        <w:t>A</w:t>
      </w:r>
      <w:r w:rsidRPr="00957261">
        <w:t>。</w:t>
      </w:r>
    </w:p>
    <w:p w14:paraId="45F4A986" w14:textId="60EC7267" w:rsidR="00362812" w:rsidRPr="00957261" w:rsidRDefault="00362812" w:rsidP="006F43C2">
      <w:pPr>
        <w:widowControl/>
        <w:ind w:firstLineChars="200" w:firstLine="420"/>
        <w:jc w:val="left"/>
      </w:pPr>
      <w:r w:rsidRPr="00957261">
        <w:t>为了配制余氯浓度为</w:t>
      </w:r>
      <w:r w:rsidRPr="00957261">
        <w:t>2 mg/L</w:t>
      </w:r>
      <w:r w:rsidRPr="00957261">
        <w:t>的溶液，需要</w:t>
      </w:r>
      <w:proofErr w:type="gramStart"/>
      <w:r w:rsidRPr="00957261">
        <w:t>向试验</w:t>
      </w:r>
      <w:proofErr w:type="gramEnd"/>
      <w:r w:rsidRPr="00957261">
        <w:t>用浸泡液中加入含氯常备溶液的体积，按式（</w:t>
      </w:r>
      <w:r w:rsidRPr="00957261">
        <w:t>A.1</w:t>
      </w:r>
      <w:r w:rsidRPr="00957261">
        <w:t>）计算：</w:t>
      </w:r>
    </w:p>
    <w:p w14:paraId="2F5E9480" w14:textId="48FC5477" w:rsidR="009C41F0" w:rsidRPr="00957261" w:rsidRDefault="009C41F0" w:rsidP="009C41F0">
      <w:pPr>
        <w:pStyle w:val="af4"/>
        <w:ind w:firstLineChars="1600" w:firstLine="3360"/>
        <w:rPr>
          <w:rFonts w:ascii="Times New Roman"/>
        </w:rPr>
      </w:pPr>
      <m:oMath>
        <m:r>
          <w:rPr>
            <w:rFonts w:ascii="Cambria Math" w:eastAsia="Cambria Math" w:hAnsi="Cambria Math"/>
          </w:rPr>
          <m:t>V</m:t>
        </m:r>
        <m:r>
          <m:rPr>
            <m:sty m:val="p"/>
          </m:rPr>
          <w:rPr>
            <w:rFonts w:ascii="Cambria Math" w:eastAsia="Cambria Math" w:hAnsi="Cambria Math"/>
          </w:rPr>
          <m:t>=</m:t>
        </m:r>
        <m:f>
          <m:fPr>
            <m:ctrlPr>
              <w:rPr>
                <w:rFonts w:ascii="Cambria Math" w:eastAsia="Cambria Math" w:hAnsi="Cambria Math"/>
              </w:rPr>
            </m:ctrlPr>
          </m:fPr>
          <m:num>
            <m:r>
              <w:rPr>
                <w:rFonts w:ascii="Cambria Math" w:eastAsia="Cambria Math" w:hAnsi="Cambria Math"/>
              </w:rPr>
              <m:t>2.0</m:t>
            </m:r>
            <m:r>
              <m:rPr>
                <m:sty m:val="p"/>
              </m:rPr>
              <w:rPr>
                <w:rFonts w:ascii="Cambria Math" w:eastAsia="Cambria Math" w:hAnsi="Cambria Math"/>
              </w:rPr>
              <m:t>×B</m:t>
            </m:r>
          </m:num>
          <m:den>
            <m:r>
              <w:rPr>
                <w:rFonts w:ascii="Cambria Math" w:eastAsia="Cambria Math" w:hAnsi="Cambria Math"/>
              </w:rPr>
              <m:t>A</m:t>
            </m:r>
          </m:den>
        </m:f>
      </m:oMath>
      <w:r w:rsidRPr="00957261">
        <w:rPr>
          <w:rFonts w:ascii="Times New Roman"/>
        </w:rPr>
        <w:t>………………………………………………………</w:t>
      </w:r>
      <w:r w:rsidRPr="00957261">
        <w:rPr>
          <w:rFonts w:ascii="Times New Roman"/>
        </w:rPr>
        <w:t>（</w:t>
      </w:r>
      <w:r w:rsidRPr="00957261">
        <w:rPr>
          <w:rFonts w:ascii="Times New Roman"/>
        </w:rPr>
        <w:t>A.1</w:t>
      </w:r>
      <w:r w:rsidRPr="00957261">
        <w:rPr>
          <w:rFonts w:ascii="Times New Roman"/>
        </w:rPr>
        <w:t>）</w:t>
      </w:r>
    </w:p>
    <w:p w14:paraId="61B21FCE" w14:textId="52E4362B" w:rsidR="00362812" w:rsidRPr="00957261" w:rsidRDefault="00362812" w:rsidP="000E7A49">
      <w:pPr>
        <w:widowControl/>
        <w:ind w:firstLineChars="200" w:firstLine="420"/>
        <w:jc w:val="left"/>
      </w:pPr>
      <w:r w:rsidRPr="00957261">
        <w:t>式中：</w:t>
      </w:r>
    </w:p>
    <w:p w14:paraId="17FEE9EA" w14:textId="2289335C" w:rsidR="00362812" w:rsidRPr="00957261" w:rsidRDefault="00362812" w:rsidP="000E7A49">
      <w:pPr>
        <w:widowControl/>
        <w:ind w:firstLineChars="200" w:firstLine="420"/>
        <w:jc w:val="left"/>
      </w:pPr>
      <w:r w:rsidRPr="00957261">
        <w:t>V——</w:t>
      </w:r>
      <w:r w:rsidRPr="00957261">
        <w:t>需加入含氯常备溶液的体积，单位为毫升（</w:t>
      </w:r>
      <w:r w:rsidRPr="00957261">
        <w:t>mL</w:t>
      </w:r>
      <w:r w:rsidRPr="00957261">
        <w:t>）；</w:t>
      </w:r>
    </w:p>
    <w:p w14:paraId="1E6C1081" w14:textId="0F1454AE" w:rsidR="00362812" w:rsidRPr="00957261" w:rsidRDefault="00362812" w:rsidP="000E7A49">
      <w:pPr>
        <w:widowControl/>
        <w:ind w:firstLineChars="200" w:firstLine="420"/>
        <w:jc w:val="left"/>
      </w:pPr>
      <w:r w:rsidRPr="00957261">
        <w:t>B——</w:t>
      </w:r>
      <w:r w:rsidRPr="00957261">
        <w:t>试验用浸泡液的体积，单位为升（</w:t>
      </w:r>
      <w:r w:rsidRPr="00957261">
        <w:t>L</w:t>
      </w:r>
      <w:r w:rsidRPr="00957261">
        <w:t>）；</w:t>
      </w:r>
    </w:p>
    <w:p w14:paraId="3118895D" w14:textId="18842653" w:rsidR="00362812" w:rsidRPr="00957261" w:rsidRDefault="00362812" w:rsidP="000E7A49">
      <w:pPr>
        <w:widowControl/>
        <w:ind w:firstLineChars="200" w:firstLine="420"/>
        <w:jc w:val="left"/>
      </w:pPr>
      <w:r w:rsidRPr="00957261">
        <w:t>A——</w:t>
      </w:r>
      <w:r w:rsidRPr="00957261">
        <w:t>含氯溶液总余氯的浓度，单位为毫克每毫升（</w:t>
      </w:r>
      <w:r w:rsidRPr="00957261">
        <w:t>mg/mL</w:t>
      </w:r>
      <w:r w:rsidRPr="00957261">
        <w:t>）。</w:t>
      </w:r>
    </w:p>
    <w:p w14:paraId="2C7445F5" w14:textId="475DE444" w:rsidR="00CE0D87" w:rsidRPr="00957261" w:rsidRDefault="00CE0D87" w:rsidP="00CE0D87">
      <w:pPr>
        <w:widowControl/>
        <w:jc w:val="left"/>
      </w:pPr>
      <w:r w:rsidRPr="00957261">
        <w:t>A.3</w:t>
      </w:r>
      <w:r w:rsidRPr="00957261">
        <w:tab/>
        <w:t xml:space="preserve"> 0.4mol/L</w:t>
      </w:r>
      <w:r w:rsidRPr="00957261">
        <w:t>碳酸氢钠溶液</w:t>
      </w:r>
    </w:p>
    <w:p w14:paraId="31B1CC10" w14:textId="26014187" w:rsidR="00CE0D87" w:rsidRPr="00957261" w:rsidRDefault="00CE0D87" w:rsidP="006F43C2">
      <w:pPr>
        <w:widowControl/>
        <w:ind w:firstLineChars="200" w:firstLine="420"/>
        <w:jc w:val="left"/>
      </w:pPr>
      <w:r w:rsidRPr="00957261">
        <w:t>将</w:t>
      </w:r>
      <w:r w:rsidRPr="00957261">
        <w:t>33.6g</w:t>
      </w:r>
      <w:r w:rsidRPr="00957261">
        <w:t>无水碳酸氢钠溶解于纯水中，并用纯水稀释至</w:t>
      </w:r>
      <w:r w:rsidRPr="00957261">
        <w:t>1L</w:t>
      </w:r>
      <w:r w:rsidRPr="00957261">
        <w:t>，充分混匀，每周配制新鲜的溶液。</w:t>
      </w:r>
    </w:p>
    <w:p w14:paraId="65895932" w14:textId="105C25E7" w:rsidR="00187394" w:rsidRPr="00957261" w:rsidRDefault="00187394" w:rsidP="00187394">
      <w:pPr>
        <w:widowControl/>
        <w:jc w:val="left"/>
      </w:pPr>
      <w:r w:rsidRPr="00957261">
        <w:t>A.4</w:t>
      </w:r>
      <w:r w:rsidRPr="00957261">
        <w:tab/>
        <w:t xml:space="preserve"> </w:t>
      </w:r>
      <w:r w:rsidRPr="00957261">
        <w:t>试验用浸泡液</w:t>
      </w:r>
    </w:p>
    <w:p w14:paraId="193BA43F" w14:textId="2B4B437F" w:rsidR="00CE0D87" w:rsidRPr="00957261" w:rsidRDefault="00187394" w:rsidP="006F43C2">
      <w:pPr>
        <w:widowControl/>
        <w:ind w:firstLineChars="200" w:firstLine="420"/>
        <w:jc w:val="left"/>
      </w:pPr>
      <w:r w:rsidRPr="00957261">
        <w:t>配制</w:t>
      </w:r>
      <w:r w:rsidRPr="00957261">
        <w:t>1 L</w:t>
      </w:r>
      <w:r w:rsidRPr="00957261">
        <w:t>浸泡液：取</w:t>
      </w:r>
      <w:r w:rsidRPr="00957261">
        <w:t xml:space="preserve">25 mL 0.4 </w:t>
      </w:r>
      <w:proofErr w:type="spellStart"/>
      <w:r w:rsidRPr="00957261">
        <w:t>mol</w:t>
      </w:r>
      <w:proofErr w:type="spellEnd"/>
      <w:r w:rsidRPr="00957261">
        <w:t>/L</w:t>
      </w:r>
      <w:r w:rsidRPr="00957261">
        <w:t>碳酸氢钠溶液（</w:t>
      </w:r>
      <w:r w:rsidRPr="00957261">
        <w:t>A.3</w:t>
      </w:r>
      <w:r w:rsidRPr="00957261">
        <w:t>）、适量含氯常备溶液（</w:t>
      </w:r>
      <w:r w:rsidRPr="00957261">
        <w:t>A.2</w:t>
      </w:r>
      <w:r w:rsidRPr="00957261">
        <w:t>），用纯水稀释至</w:t>
      </w:r>
      <w:r w:rsidRPr="00957261">
        <w:t>1 L</w:t>
      </w:r>
      <w:r w:rsidRPr="00957261">
        <w:t>，用</w:t>
      </w:r>
      <w:r w:rsidRPr="00957261">
        <w:t xml:space="preserve">0.1 </w:t>
      </w:r>
      <w:proofErr w:type="spellStart"/>
      <w:r w:rsidRPr="00957261">
        <w:t>mol</w:t>
      </w:r>
      <w:proofErr w:type="spellEnd"/>
      <w:r w:rsidRPr="00957261">
        <w:t xml:space="preserve">/L </w:t>
      </w:r>
      <w:r w:rsidRPr="00957261">
        <w:t>盐酸调整</w:t>
      </w:r>
      <w:r w:rsidRPr="00957261">
        <w:t>pH</w:t>
      </w:r>
      <w:r w:rsidRPr="00957261">
        <w:t>值，使溶液符合下列要求：</w:t>
      </w:r>
      <w:r w:rsidRPr="00957261">
        <w:t>pH</w:t>
      </w:r>
      <w:r w:rsidRPr="00957261">
        <w:t>：</w:t>
      </w:r>
      <w:r w:rsidRPr="00957261">
        <w:t>8.0±0.5</w:t>
      </w:r>
      <w:r w:rsidRPr="00957261">
        <w:t>，硬度（以碳酸钙计）：（</w:t>
      </w:r>
      <w:r w:rsidRPr="00957261">
        <w:t>500±25</w:t>
      </w:r>
      <w:r w:rsidRPr="00957261">
        <w:t>）</w:t>
      </w:r>
      <w:r w:rsidRPr="00957261">
        <w:t>mg/L</w:t>
      </w:r>
      <w:r w:rsidRPr="00957261">
        <w:t>，无机碳：（</w:t>
      </w:r>
      <w:r w:rsidRPr="00957261">
        <w:t>122±5</w:t>
      </w:r>
      <w:r w:rsidRPr="00957261">
        <w:t>）</w:t>
      </w:r>
      <w:r w:rsidRPr="00957261">
        <w:t>mg/L</w:t>
      </w:r>
      <w:r w:rsidRPr="00957261">
        <w:t>，余氯：</w:t>
      </w:r>
      <w:r w:rsidRPr="00957261">
        <w:t>2 mg/L</w:t>
      </w:r>
      <w:r w:rsidRPr="00957261">
        <w:t>。</w:t>
      </w:r>
    </w:p>
    <w:p w14:paraId="01693515" w14:textId="42413C4B" w:rsidR="00187394" w:rsidRPr="00957261" w:rsidRDefault="00187394" w:rsidP="006F43C2">
      <w:pPr>
        <w:widowControl/>
        <w:ind w:firstLineChars="200" w:firstLine="420"/>
        <w:jc w:val="left"/>
      </w:pPr>
      <w:r w:rsidRPr="00957261">
        <w:t>按上述比例配制实际所需要的浸泡液。</w:t>
      </w:r>
    </w:p>
    <w:p w14:paraId="32F20990" w14:textId="0A2FBCF5" w:rsidR="00C67857" w:rsidRDefault="00C67857" w:rsidP="00C67857">
      <w:pPr>
        <w:pStyle w:val="af4"/>
        <w:ind w:firstLine="42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98FF68B" wp14:editId="6B67DA54">
                <wp:simplePos x="0" y="0"/>
                <wp:positionH relativeFrom="column">
                  <wp:posOffset>1985010</wp:posOffset>
                </wp:positionH>
                <wp:positionV relativeFrom="paragraph">
                  <wp:posOffset>129539</wp:posOffset>
                </wp:positionV>
                <wp:extent cx="1604645" cy="0"/>
                <wp:effectExtent l="0" t="0" r="33655" b="1905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46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BCFF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156.3pt;margin-top:10.2pt;width:126.3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" strokeweight="1.5pt"/>
            </w:pict>
          </mc:Fallback>
        </mc:AlternateContent>
      </w:r>
    </w:p>
    <w:p w14:paraId="0CEE58BC" w14:textId="77777777" w:rsidR="00CE0D87" w:rsidRPr="00957261" w:rsidRDefault="00CE0D87" w:rsidP="00362812">
      <w:pPr>
        <w:widowControl/>
        <w:ind w:firstLine="420"/>
        <w:jc w:val="left"/>
      </w:pPr>
    </w:p>
    <w:p w14:paraId="2ECECC63" w14:textId="77777777" w:rsidR="00CE0D87" w:rsidRPr="00957261" w:rsidRDefault="00CE0D87" w:rsidP="00362812">
      <w:pPr>
        <w:widowControl/>
        <w:ind w:firstLine="420"/>
        <w:jc w:val="left"/>
      </w:pPr>
    </w:p>
    <w:sectPr w:rsidR="00CE0D87" w:rsidRPr="00957261" w:rsidSect="00F212C8">
      <w:footerReference w:type="default" r:id="rId16"/>
      <w:endnotePr>
        <w:numFmt w:val="decimal"/>
      </w:endnotePr>
      <w:type w:val="continuous"/>
      <w:pgSz w:w="11906" w:h="16838"/>
      <w:pgMar w:top="1418" w:right="1418" w:bottom="1418" w:left="1418" w:header="1134" w:footer="1134" w:gutter="0"/>
      <w:pgNumType w:start="1"/>
      <w:cols w:space="720"/>
      <w:docGrid w:type="lines" w:linePitch="411" w:charSpace="116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0994B" w14:textId="77777777" w:rsidR="00A056D1" w:rsidRDefault="00A056D1">
      <w:r>
        <w:separator/>
      </w:r>
    </w:p>
  </w:endnote>
  <w:endnote w:type="continuationSeparator" w:id="0">
    <w:p w14:paraId="6E242EC2" w14:textId="77777777" w:rsidR="00A056D1" w:rsidRDefault="00A0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utch801 Rm BT"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C306F" w14:textId="566417F2" w:rsidR="008A29FD" w:rsidRDefault="008A29FD">
    <w:pPr>
      <w:pStyle w:val="aa"/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8128CF">
      <w:rPr>
        <w:rStyle w:val="ae"/>
        <w:noProof/>
      </w:rPr>
      <w:t>8</w:t>
    </w:r>
    <w:r>
      <w:fldChar w:fldCharType="end"/>
    </w:r>
  </w:p>
  <w:p w14:paraId="7EB6B9D9" w14:textId="77777777" w:rsidR="008A29FD" w:rsidRDefault="008A29F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08BA" w14:textId="77777777" w:rsidR="008A29FD" w:rsidRDefault="008A29FD" w:rsidP="00E508AF">
    <w:pPr>
      <w:pStyle w:val="aff6"/>
    </w:pPr>
    <w:r>
      <w:fldChar w:fldCharType="begin"/>
    </w:r>
    <w:r>
      <w:instrText xml:space="preserve"> PAGE  \* MERGEFORMAT </w:instrText>
    </w:r>
    <w:r>
      <w:fldChar w:fldCharType="separate"/>
    </w:r>
    <w:r w:rsidR="008128CF">
      <w:rPr>
        <w:noProof/>
      </w:rPr>
      <w:t>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294795"/>
      <w:docPartObj>
        <w:docPartGallery w:val="Page Numbers (Bottom of Page)"/>
        <w:docPartUnique/>
      </w:docPartObj>
    </w:sdtPr>
    <w:sdtEndPr/>
    <w:sdtContent>
      <w:p w14:paraId="19F9F144" w14:textId="1805003F" w:rsidR="008A29FD" w:rsidRDefault="008A29F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8CF" w:rsidRPr="008128CF">
          <w:rPr>
            <w:noProof/>
            <w:lang w:val="zh-CN"/>
          </w:rPr>
          <w:t>9</w:t>
        </w:r>
        <w:r>
          <w:fldChar w:fldCharType="end"/>
        </w:r>
      </w:p>
    </w:sdtContent>
  </w:sdt>
  <w:p w14:paraId="513CE89E" w14:textId="77777777" w:rsidR="008A29FD" w:rsidRDefault="008A29FD" w:rsidP="002939F7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C4CED" w14:textId="77777777" w:rsidR="00A056D1" w:rsidRDefault="00A056D1">
      <w:r>
        <w:separator/>
      </w:r>
    </w:p>
  </w:footnote>
  <w:footnote w:type="continuationSeparator" w:id="0">
    <w:p w14:paraId="770401CB" w14:textId="77777777" w:rsidR="00A056D1" w:rsidRDefault="00A05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E78B1" w14:textId="28082790" w:rsidR="008A29FD" w:rsidRDefault="008A29FD" w:rsidP="002716F1">
    <w:pPr>
      <w:pStyle w:val="aff7"/>
      <w:jc w:val="left"/>
    </w:pPr>
    <w:r>
      <w:t>GB/T XXXXX</w:t>
    </w:r>
    <w:r>
      <w:t>—</w:t>
    </w:r>
    <w:r>
      <w:t>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D4D4E" w14:textId="77777777" w:rsidR="008A29FD" w:rsidRDefault="008A29FD">
    <w:pPr>
      <w:pStyle w:val="ab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18D7A" w14:textId="77777777" w:rsidR="008A29FD" w:rsidRDefault="008A29FD" w:rsidP="00E508AF">
    <w:pPr>
      <w:pStyle w:val="aff7"/>
    </w:pPr>
    <w:r>
      <w:t>GB/T XXXXX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49F6"/>
    <w:multiLevelType w:val="multilevel"/>
    <w:tmpl w:val="AF6A13B2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ascii="Times New Roman" w:hAnsi="Times New Roman" w:hint="default"/>
        <w:b/>
        <w:i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left" w:pos="851"/>
        </w:tabs>
        <w:ind w:left="284" w:firstLine="0"/>
      </w:pPr>
      <w:rPr>
        <w:rFonts w:ascii="Times New Roman" w:eastAsia="黑体" w:hAnsi="Times New Roman" w:hint="default"/>
        <w:b w:val="0"/>
        <w:i w:val="0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left" w:pos="737"/>
        </w:tabs>
        <w:ind w:left="0" w:firstLine="0"/>
      </w:pPr>
      <w:rPr>
        <w:rFonts w:ascii="Times New Roman" w:eastAsia="黑体" w:hAnsi="Times New Roman" w:hint="default"/>
        <w:b w:val="0"/>
        <w:i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left" w:pos="851"/>
        </w:tabs>
        <w:ind w:left="0" w:firstLine="0"/>
      </w:pPr>
      <w:rPr>
        <w:rFonts w:ascii="Times New Roman" w:eastAsia="宋体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1">
    <w:nsid w:val="1FC91163"/>
    <w:multiLevelType w:val="multilevel"/>
    <w:tmpl w:val="855EE140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>
    <w:nsid w:val="340A2B79"/>
    <w:multiLevelType w:val="hybridMultilevel"/>
    <w:tmpl w:val="3B3CBBE6"/>
    <w:lvl w:ilvl="0" w:tplc="2810528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6325648"/>
    <w:multiLevelType w:val="multilevel"/>
    <w:tmpl w:val="855EE140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36EB0C5C"/>
    <w:multiLevelType w:val="hybridMultilevel"/>
    <w:tmpl w:val="EAFA2BE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42CE2CBA"/>
    <w:multiLevelType w:val="hybridMultilevel"/>
    <w:tmpl w:val="1F52CE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98064F5"/>
    <w:multiLevelType w:val="hybridMultilevel"/>
    <w:tmpl w:val="0FB4D4E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581745C7"/>
    <w:multiLevelType w:val="multilevel"/>
    <w:tmpl w:val="855EE140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>
    <w:nsid w:val="5DB70C41"/>
    <w:multiLevelType w:val="hybridMultilevel"/>
    <w:tmpl w:val="28EEAA5C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60254332"/>
    <w:multiLevelType w:val="hybridMultilevel"/>
    <w:tmpl w:val="4E8E36E6"/>
    <w:lvl w:ilvl="0" w:tplc="7F543C3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A732F5"/>
    <w:multiLevelType w:val="hybridMultilevel"/>
    <w:tmpl w:val="1C74D712"/>
    <w:lvl w:ilvl="0" w:tplc="FB56C6A4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1FF434C"/>
    <w:multiLevelType w:val="hybridMultilevel"/>
    <w:tmpl w:val="E7D0B9C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2094545"/>
    <w:multiLevelType w:val="hybridMultilevel"/>
    <w:tmpl w:val="2640C30E"/>
    <w:lvl w:ilvl="0" w:tplc="D7E89E6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</w:num>
  <w:num w:numId="12">
    <w:abstractNumId w:val="0"/>
    <w:lvlOverride w:ilvl="0">
      <w:startOverride w:val="7"/>
    </w:lvlOverride>
    <w:lvlOverride w:ilvl="1">
      <w:startOverride w:val="4"/>
    </w:lvlOverride>
  </w:num>
  <w:num w:numId="13">
    <w:abstractNumId w:val="0"/>
    <w:lvlOverride w:ilvl="0">
      <w:startOverride w:val="7"/>
    </w:lvlOverride>
    <w:lvlOverride w:ilvl="1">
      <w:startOverride w:val="5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3"/>
  </w:num>
  <w:num w:numId="21">
    <w:abstractNumId w:val="7"/>
  </w:num>
  <w:num w:numId="22">
    <w:abstractNumId w:val="2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420"/>
  <w:evenAndOddHeaders/>
  <w:drawingGridHorizontalSpacing w:val="267"/>
  <w:drawingGridVerticalSpacing w:val="411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C0"/>
    <w:rsid w:val="00000326"/>
    <w:rsid w:val="00001690"/>
    <w:rsid w:val="000017E9"/>
    <w:rsid w:val="00001870"/>
    <w:rsid w:val="00001A2D"/>
    <w:rsid w:val="00001C96"/>
    <w:rsid w:val="0000204A"/>
    <w:rsid w:val="0000204F"/>
    <w:rsid w:val="0000299D"/>
    <w:rsid w:val="00002F31"/>
    <w:rsid w:val="00003B8A"/>
    <w:rsid w:val="00003D4B"/>
    <w:rsid w:val="0000422D"/>
    <w:rsid w:val="000044FA"/>
    <w:rsid w:val="0000648F"/>
    <w:rsid w:val="000068AC"/>
    <w:rsid w:val="000069A2"/>
    <w:rsid w:val="000072FF"/>
    <w:rsid w:val="0000786A"/>
    <w:rsid w:val="0000788B"/>
    <w:rsid w:val="00007C11"/>
    <w:rsid w:val="00007D40"/>
    <w:rsid w:val="00010246"/>
    <w:rsid w:val="00010654"/>
    <w:rsid w:val="00010C3F"/>
    <w:rsid w:val="00010CCD"/>
    <w:rsid w:val="000111C3"/>
    <w:rsid w:val="00011229"/>
    <w:rsid w:val="000119C5"/>
    <w:rsid w:val="00011A04"/>
    <w:rsid w:val="000123C7"/>
    <w:rsid w:val="0001288F"/>
    <w:rsid w:val="00012D77"/>
    <w:rsid w:val="00012EDA"/>
    <w:rsid w:val="00013469"/>
    <w:rsid w:val="000137ED"/>
    <w:rsid w:val="000139EE"/>
    <w:rsid w:val="0001409E"/>
    <w:rsid w:val="000143E1"/>
    <w:rsid w:val="000148C0"/>
    <w:rsid w:val="000153A3"/>
    <w:rsid w:val="00015416"/>
    <w:rsid w:val="000155D1"/>
    <w:rsid w:val="000158A1"/>
    <w:rsid w:val="00015C8D"/>
    <w:rsid w:val="00016090"/>
    <w:rsid w:val="00016440"/>
    <w:rsid w:val="00017746"/>
    <w:rsid w:val="0002025C"/>
    <w:rsid w:val="0002056B"/>
    <w:rsid w:val="00020BA5"/>
    <w:rsid w:val="00021006"/>
    <w:rsid w:val="0002126E"/>
    <w:rsid w:val="000225F9"/>
    <w:rsid w:val="00022AC3"/>
    <w:rsid w:val="00023A30"/>
    <w:rsid w:val="00023C08"/>
    <w:rsid w:val="00023D24"/>
    <w:rsid w:val="000241CA"/>
    <w:rsid w:val="0002444B"/>
    <w:rsid w:val="00024B0B"/>
    <w:rsid w:val="0002529D"/>
    <w:rsid w:val="00025841"/>
    <w:rsid w:val="00026D40"/>
    <w:rsid w:val="0002743F"/>
    <w:rsid w:val="000274B0"/>
    <w:rsid w:val="00027D14"/>
    <w:rsid w:val="00031730"/>
    <w:rsid w:val="00031CD3"/>
    <w:rsid w:val="000324E2"/>
    <w:rsid w:val="000328CA"/>
    <w:rsid w:val="000330C5"/>
    <w:rsid w:val="00034024"/>
    <w:rsid w:val="00034A34"/>
    <w:rsid w:val="0003505D"/>
    <w:rsid w:val="00035839"/>
    <w:rsid w:val="000366CF"/>
    <w:rsid w:val="00036E1D"/>
    <w:rsid w:val="00037699"/>
    <w:rsid w:val="00037E1A"/>
    <w:rsid w:val="00037FBD"/>
    <w:rsid w:val="00040391"/>
    <w:rsid w:val="00040491"/>
    <w:rsid w:val="00040665"/>
    <w:rsid w:val="000419FE"/>
    <w:rsid w:val="00041FB0"/>
    <w:rsid w:val="00042044"/>
    <w:rsid w:val="0004283C"/>
    <w:rsid w:val="0004305E"/>
    <w:rsid w:val="000430E0"/>
    <w:rsid w:val="00043DBE"/>
    <w:rsid w:val="00045B9F"/>
    <w:rsid w:val="00046347"/>
    <w:rsid w:val="00046E9A"/>
    <w:rsid w:val="00047816"/>
    <w:rsid w:val="00047C6B"/>
    <w:rsid w:val="00050068"/>
    <w:rsid w:val="000503CD"/>
    <w:rsid w:val="00050496"/>
    <w:rsid w:val="00050FAF"/>
    <w:rsid w:val="00051225"/>
    <w:rsid w:val="00051797"/>
    <w:rsid w:val="000520BC"/>
    <w:rsid w:val="00052F95"/>
    <w:rsid w:val="00053215"/>
    <w:rsid w:val="00053989"/>
    <w:rsid w:val="00053B4B"/>
    <w:rsid w:val="00053E4E"/>
    <w:rsid w:val="00053F76"/>
    <w:rsid w:val="00054348"/>
    <w:rsid w:val="0005482C"/>
    <w:rsid w:val="0005493F"/>
    <w:rsid w:val="00054FF9"/>
    <w:rsid w:val="00055130"/>
    <w:rsid w:val="00055348"/>
    <w:rsid w:val="00055E3A"/>
    <w:rsid w:val="00056AAF"/>
    <w:rsid w:val="00056C8D"/>
    <w:rsid w:val="00057589"/>
    <w:rsid w:val="00057F18"/>
    <w:rsid w:val="00057F5C"/>
    <w:rsid w:val="00060156"/>
    <w:rsid w:val="00060589"/>
    <w:rsid w:val="000608B7"/>
    <w:rsid w:val="00060AC8"/>
    <w:rsid w:val="00060C62"/>
    <w:rsid w:val="00060D78"/>
    <w:rsid w:val="00061276"/>
    <w:rsid w:val="000613A0"/>
    <w:rsid w:val="000614CA"/>
    <w:rsid w:val="00061F66"/>
    <w:rsid w:val="00062AA0"/>
    <w:rsid w:val="000630EC"/>
    <w:rsid w:val="0006357E"/>
    <w:rsid w:val="0006369B"/>
    <w:rsid w:val="00063F40"/>
    <w:rsid w:val="00065225"/>
    <w:rsid w:val="00065A50"/>
    <w:rsid w:val="00065AB0"/>
    <w:rsid w:val="00066E89"/>
    <w:rsid w:val="00067D1D"/>
    <w:rsid w:val="0007024F"/>
    <w:rsid w:val="0007093A"/>
    <w:rsid w:val="000713E4"/>
    <w:rsid w:val="00071D87"/>
    <w:rsid w:val="0007250D"/>
    <w:rsid w:val="00072853"/>
    <w:rsid w:val="00072B17"/>
    <w:rsid w:val="00072D2B"/>
    <w:rsid w:val="00072D88"/>
    <w:rsid w:val="000736BC"/>
    <w:rsid w:val="0007383E"/>
    <w:rsid w:val="000745C6"/>
    <w:rsid w:val="00074781"/>
    <w:rsid w:val="00074808"/>
    <w:rsid w:val="000748C6"/>
    <w:rsid w:val="00075911"/>
    <w:rsid w:val="00075E37"/>
    <w:rsid w:val="00076071"/>
    <w:rsid w:val="0007624E"/>
    <w:rsid w:val="0007660F"/>
    <w:rsid w:val="00076D25"/>
    <w:rsid w:val="00076EC8"/>
    <w:rsid w:val="00076F5A"/>
    <w:rsid w:val="00077105"/>
    <w:rsid w:val="000773FD"/>
    <w:rsid w:val="0007767C"/>
    <w:rsid w:val="00077B58"/>
    <w:rsid w:val="00080EB7"/>
    <w:rsid w:val="00081311"/>
    <w:rsid w:val="000816DE"/>
    <w:rsid w:val="00081BEC"/>
    <w:rsid w:val="0008278F"/>
    <w:rsid w:val="00083A73"/>
    <w:rsid w:val="00085107"/>
    <w:rsid w:val="00085B26"/>
    <w:rsid w:val="00085BF9"/>
    <w:rsid w:val="0008619A"/>
    <w:rsid w:val="00086813"/>
    <w:rsid w:val="00086A50"/>
    <w:rsid w:val="0008701A"/>
    <w:rsid w:val="00087203"/>
    <w:rsid w:val="00087C13"/>
    <w:rsid w:val="00087CD1"/>
    <w:rsid w:val="00087FF4"/>
    <w:rsid w:val="00090027"/>
    <w:rsid w:val="0009018E"/>
    <w:rsid w:val="00090465"/>
    <w:rsid w:val="00090FF4"/>
    <w:rsid w:val="00091768"/>
    <w:rsid w:val="000919FD"/>
    <w:rsid w:val="00091DC7"/>
    <w:rsid w:val="00092152"/>
    <w:rsid w:val="000931BC"/>
    <w:rsid w:val="00093904"/>
    <w:rsid w:val="00093A12"/>
    <w:rsid w:val="00094245"/>
    <w:rsid w:val="00094431"/>
    <w:rsid w:val="00094649"/>
    <w:rsid w:val="000946E3"/>
    <w:rsid w:val="000948FA"/>
    <w:rsid w:val="00095FCA"/>
    <w:rsid w:val="0009634A"/>
    <w:rsid w:val="00096BEB"/>
    <w:rsid w:val="00096D69"/>
    <w:rsid w:val="0009716D"/>
    <w:rsid w:val="000A0230"/>
    <w:rsid w:val="000A099C"/>
    <w:rsid w:val="000A0C12"/>
    <w:rsid w:val="000A118F"/>
    <w:rsid w:val="000A129D"/>
    <w:rsid w:val="000A13DD"/>
    <w:rsid w:val="000A22BC"/>
    <w:rsid w:val="000A2532"/>
    <w:rsid w:val="000A2758"/>
    <w:rsid w:val="000A28AF"/>
    <w:rsid w:val="000A2B1A"/>
    <w:rsid w:val="000A30E1"/>
    <w:rsid w:val="000A3ABC"/>
    <w:rsid w:val="000A4092"/>
    <w:rsid w:val="000A4562"/>
    <w:rsid w:val="000A5015"/>
    <w:rsid w:val="000A5123"/>
    <w:rsid w:val="000A6912"/>
    <w:rsid w:val="000A702D"/>
    <w:rsid w:val="000A74AE"/>
    <w:rsid w:val="000A7754"/>
    <w:rsid w:val="000A7E56"/>
    <w:rsid w:val="000B0629"/>
    <w:rsid w:val="000B153A"/>
    <w:rsid w:val="000B2D89"/>
    <w:rsid w:val="000B3CB3"/>
    <w:rsid w:val="000B4289"/>
    <w:rsid w:val="000B50BA"/>
    <w:rsid w:val="000B54E4"/>
    <w:rsid w:val="000B58E3"/>
    <w:rsid w:val="000B5BF9"/>
    <w:rsid w:val="000B5EEF"/>
    <w:rsid w:val="000B6CE7"/>
    <w:rsid w:val="000B6E40"/>
    <w:rsid w:val="000B7580"/>
    <w:rsid w:val="000B7B67"/>
    <w:rsid w:val="000B7BA4"/>
    <w:rsid w:val="000B7D93"/>
    <w:rsid w:val="000B7F25"/>
    <w:rsid w:val="000C076C"/>
    <w:rsid w:val="000C0BA5"/>
    <w:rsid w:val="000C0EBA"/>
    <w:rsid w:val="000C1138"/>
    <w:rsid w:val="000C14A2"/>
    <w:rsid w:val="000C150D"/>
    <w:rsid w:val="000C1F06"/>
    <w:rsid w:val="000C2203"/>
    <w:rsid w:val="000C2B1B"/>
    <w:rsid w:val="000C3445"/>
    <w:rsid w:val="000C3C19"/>
    <w:rsid w:val="000C3F45"/>
    <w:rsid w:val="000C4ABF"/>
    <w:rsid w:val="000C4AC7"/>
    <w:rsid w:val="000C4CFA"/>
    <w:rsid w:val="000C4D24"/>
    <w:rsid w:val="000C5883"/>
    <w:rsid w:val="000C5CC1"/>
    <w:rsid w:val="000C6B51"/>
    <w:rsid w:val="000C7501"/>
    <w:rsid w:val="000C75CA"/>
    <w:rsid w:val="000C783E"/>
    <w:rsid w:val="000D02E3"/>
    <w:rsid w:val="000D175E"/>
    <w:rsid w:val="000D184C"/>
    <w:rsid w:val="000D18B5"/>
    <w:rsid w:val="000D1B37"/>
    <w:rsid w:val="000D1F41"/>
    <w:rsid w:val="000D27FA"/>
    <w:rsid w:val="000D2C39"/>
    <w:rsid w:val="000D321A"/>
    <w:rsid w:val="000D3395"/>
    <w:rsid w:val="000D342A"/>
    <w:rsid w:val="000D39B9"/>
    <w:rsid w:val="000D3EFA"/>
    <w:rsid w:val="000D416A"/>
    <w:rsid w:val="000D4444"/>
    <w:rsid w:val="000D476E"/>
    <w:rsid w:val="000D67F2"/>
    <w:rsid w:val="000D6A26"/>
    <w:rsid w:val="000D6B6D"/>
    <w:rsid w:val="000D7D87"/>
    <w:rsid w:val="000D7F72"/>
    <w:rsid w:val="000E0246"/>
    <w:rsid w:val="000E0634"/>
    <w:rsid w:val="000E0A0D"/>
    <w:rsid w:val="000E1769"/>
    <w:rsid w:val="000E18B1"/>
    <w:rsid w:val="000E2889"/>
    <w:rsid w:val="000E294F"/>
    <w:rsid w:val="000E2C19"/>
    <w:rsid w:val="000E311B"/>
    <w:rsid w:val="000E3680"/>
    <w:rsid w:val="000E3A28"/>
    <w:rsid w:val="000E4109"/>
    <w:rsid w:val="000E4165"/>
    <w:rsid w:val="000E4A2E"/>
    <w:rsid w:val="000E4DD0"/>
    <w:rsid w:val="000E4DD1"/>
    <w:rsid w:val="000E5114"/>
    <w:rsid w:val="000E5B1C"/>
    <w:rsid w:val="000E5C29"/>
    <w:rsid w:val="000E5F02"/>
    <w:rsid w:val="000E619F"/>
    <w:rsid w:val="000E633A"/>
    <w:rsid w:val="000E6605"/>
    <w:rsid w:val="000E722C"/>
    <w:rsid w:val="000E7563"/>
    <w:rsid w:val="000E75E5"/>
    <w:rsid w:val="000E7A49"/>
    <w:rsid w:val="000E7DAB"/>
    <w:rsid w:val="000E7DB9"/>
    <w:rsid w:val="000E7E57"/>
    <w:rsid w:val="000F0398"/>
    <w:rsid w:val="000F0B5C"/>
    <w:rsid w:val="000F171F"/>
    <w:rsid w:val="000F1789"/>
    <w:rsid w:val="000F1895"/>
    <w:rsid w:val="000F21AB"/>
    <w:rsid w:val="000F292D"/>
    <w:rsid w:val="000F3E27"/>
    <w:rsid w:val="000F4673"/>
    <w:rsid w:val="000F50B5"/>
    <w:rsid w:val="000F5A7D"/>
    <w:rsid w:val="000F5E4D"/>
    <w:rsid w:val="000F6635"/>
    <w:rsid w:val="000F6F22"/>
    <w:rsid w:val="00100265"/>
    <w:rsid w:val="001003BF"/>
    <w:rsid w:val="001006ED"/>
    <w:rsid w:val="00100718"/>
    <w:rsid w:val="00101476"/>
    <w:rsid w:val="00101D79"/>
    <w:rsid w:val="00101DBE"/>
    <w:rsid w:val="00101E5E"/>
    <w:rsid w:val="001023BA"/>
    <w:rsid w:val="00102C63"/>
    <w:rsid w:val="00102F3F"/>
    <w:rsid w:val="00103310"/>
    <w:rsid w:val="00103326"/>
    <w:rsid w:val="00103B8F"/>
    <w:rsid w:val="00104E39"/>
    <w:rsid w:val="00104FE5"/>
    <w:rsid w:val="00105405"/>
    <w:rsid w:val="00105B74"/>
    <w:rsid w:val="0010742B"/>
    <w:rsid w:val="00107907"/>
    <w:rsid w:val="00107D87"/>
    <w:rsid w:val="00107E11"/>
    <w:rsid w:val="001103D9"/>
    <w:rsid w:val="001103DC"/>
    <w:rsid w:val="00110A9A"/>
    <w:rsid w:val="001123B4"/>
    <w:rsid w:val="001126F7"/>
    <w:rsid w:val="00113438"/>
    <w:rsid w:val="0011346B"/>
    <w:rsid w:val="001138DD"/>
    <w:rsid w:val="00113A11"/>
    <w:rsid w:val="00113D67"/>
    <w:rsid w:val="0011482B"/>
    <w:rsid w:val="00114AA7"/>
    <w:rsid w:val="001150F3"/>
    <w:rsid w:val="00116087"/>
    <w:rsid w:val="00116295"/>
    <w:rsid w:val="00116338"/>
    <w:rsid w:val="0011679E"/>
    <w:rsid w:val="001168DF"/>
    <w:rsid w:val="00116C6D"/>
    <w:rsid w:val="00117120"/>
    <w:rsid w:val="00117709"/>
    <w:rsid w:val="00120392"/>
    <w:rsid w:val="001207A6"/>
    <w:rsid w:val="00120996"/>
    <w:rsid w:val="00121D86"/>
    <w:rsid w:val="00122454"/>
    <w:rsid w:val="0012285C"/>
    <w:rsid w:val="00124621"/>
    <w:rsid w:val="00125190"/>
    <w:rsid w:val="001259A2"/>
    <w:rsid w:val="0012631D"/>
    <w:rsid w:val="001266C0"/>
    <w:rsid w:val="00126FCC"/>
    <w:rsid w:val="001273F0"/>
    <w:rsid w:val="00127469"/>
    <w:rsid w:val="00127473"/>
    <w:rsid w:val="001276F3"/>
    <w:rsid w:val="00127813"/>
    <w:rsid w:val="00127AB5"/>
    <w:rsid w:val="00127E8E"/>
    <w:rsid w:val="00127EBD"/>
    <w:rsid w:val="001301EC"/>
    <w:rsid w:val="00130272"/>
    <w:rsid w:val="001311DB"/>
    <w:rsid w:val="001321AA"/>
    <w:rsid w:val="001331B7"/>
    <w:rsid w:val="00133361"/>
    <w:rsid w:val="001333C1"/>
    <w:rsid w:val="00133673"/>
    <w:rsid w:val="00133EB9"/>
    <w:rsid w:val="0013433F"/>
    <w:rsid w:val="0013516F"/>
    <w:rsid w:val="00136143"/>
    <w:rsid w:val="00137A69"/>
    <w:rsid w:val="001403D7"/>
    <w:rsid w:val="001417E8"/>
    <w:rsid w:val="00141F34"/>
    <w:rsid w:val="00142B58"/>
    <w:rsid w:val="00142CA2"/>
    <w:rsid w:val="00142F0F"/>
    <w:rsid w:val="001442B0"/>
    <w:rsid w:val="0014510F"/>
    <w:rsid w:val="0014546F"/>
    <w:rsid w:val="00145D2F"/>
    <w:rsid w:val="00146496"/>
    <w:rsid w:val="00146739"/>
    <w:rsid w:val="00146E4C"/>
    <w:rsid w:val="001474E2"/>
    <w:rsid w:val="00147CF3"/>
    <w:rsid w:val="00147DCF"/>
    <w:rsid w:val="0015009F"/>
    <w:rsid w:val="00150A98"/>
    <w:rsid w:val="00150D48"/>
    <w:rsid w:val="00151356"/>
    <w:rsid w:val="0015196B"/>
    <w:rsid w:val="00152744"/>
    <w:rsid w:val="00152BDC"/>
    <w:rsid w:val="00153487"/>
    <w:rsid w:val="00153617"/>
    <w:rsid w:val="0015367E"/>
    <w:rsid w:val="00153EC1"/>
    <w:rsid w:val="00154630"/>
    <w:rsid w:val="00154A36"/>
    <w:rsid w:val="00154A4A"/>
    <w:rsid w:val="00154AEA"/>
    <w:rsid w:val="00154BBC"/>
    <w:rsid w:val="0015520D"/>
    <w:rsid w:val="001555DF"/>
    <w:rsid w:val="001557D2"/>
    <w:rsid w:val="00155844"/>
    <w:rsid w:val="00156BBD"/>
    <w:rsid w:val="0015738C"/>
    <w:rsid w:val="0015739B"/>
    <w:rsid w:val="001578BF"/>
    <w:rsid w:val="00157AE3"/>
    <w:rsid w:val="00157B88"/>
    <w:rsid w:val="00157D90"/>
    <w:rsid w:val="00157DA3"/>
    <w:rsid w:val="00157EF3"/>
    <w:rsid w:val="00160144"/>
    <w:rsid w:val="0016029E"/>
    <w:rsid w:val="00160D56"/>
    <w:rsid w:val="0016182A"/>
    <w:rsid w:val="00161AE3"/>
    <w:rsid w:val="00163443"/>
    <w:rsid w:val="00163E02"/>
    <w:rsid w:val="00164873"/>
    <w:rsid w:val="00165946"/>
    <w:rsid w:val="0016599E"/>
    <w:rsid w:val="00165DCC"/>
    <w:rsid w:val="00165DF4"/>
    <w:rsid w:val="001660E3"/>
    <w:rsid w:val="00166B32"/>
    <w:rsid w:val="00167C12"/>
    <w:rsid w:val="00170189"/>
    <w:rsid w:val="00170202"/>
    <w:rsid w:val="001707DF"/>
    <w:rsid w:val="00170A74"/>
    <w:rsid w:val="00170D26"/>
    <w:rsid w:val="00170E50"/>
    <w:rsid w:val="00171A25"/>
    <w:rsid w:val="0017222D"/>
    <w:rsid w:val="0017275F"/>
    <w:rsid w:val="001729AD"/>
    <w:rsid w:val="00172E98"/>
    <w:rsid w:val="00172F34"/>
    <w:rsid w:val="00172FF6"/>
    <w:rsid w:val="00173057"/>
    <w:rsid w:val="0017354A"/>
    <w:rsid w:val="0017372A"/>
    <w:rsid w:val="00173815"/>
    <w:rsid w:val="00174AA8"/>
    <w:rsid w:val="001751E7"/>
    <w:rsid w:val="001761B4"/>
    <w:rsid w:val="00176663"/>
    <w:rsid w:val="00176885"/>
    <w:rsid w:val="001768F9"/>
    <w:rsid w:val="00176F3F"/>
    <w:rsid w:val="00177364"/>
    <w:rsid w:val="00177D6A"/>
    <w:rsid w:val="001810AF"/>
    <w:rsid w:val="00182158"/>
    <w:rsid w:val="00182188"/>
    <w:rsid w:val="00182288"/>
    <w:rsid w:val="00182709"/>
    <w:rsid w:val="0018294F"/>
    <w:rsid w:val="001830AD"/>
    <w:rsid w:val="001832A6"/>
    <w:rsid w:val="00183603"/>
    <w:rsid w:val="00184172"/>
    <w:rsid w:val="00184391"/>
    <w:rsid w:val="00184698"/>
    <w:rsid w:val="00184A9C"/>
    <w:rsid w:val="0018578F"/>
    <w:rsid w:val="00185AD8"/>
    <w:rsid w:val="00185BC9"/>
    <w:rsid w:val="00185D7C"/>
    <w:rsid w:val="00185E51"/>
    <w:rsid w:val="00186041"/>
    <w:rsid w:val="001861A7"/>
    <w:rsid w:val="001863DC"/>
    <w:rsid w:val="00186583"/>
    <w:rsid w:val="001866A5"/>
    <w:rsid w:val="00186AA7"/>
    <w:rsid w:val="00186C4C"/>
    <w:rsid w:val="00187197"/>
    <w:rsid w:val="00187394"/>
    <w:rsid w:val="0018790F"/>
    <w:rsid w:val="00187C7F"/>
    <w:rsid w:val="00187D8B"/>
    <w:rsid w:val="00187EB3"/>
    <w:rsid w:val="00190218"/>
    <w:rsid w:val="001903D3"/>
    <w:rsid w:val="00190AA8"/>
    <w:rsid w:val="001914F6"/>
    <w:rsid w:val="001916F5"/>
    <w:rsid w:val="00191FF8"/>
    <w:rsid w:val="001925E0"/>
    <w:rsid w:val="0019276B"/>
    <w:rsid w:val="001928D5"/>
    <w:rsid w:val="00192B66"/>
    <w:rsid w:val="00192BC7"/>
    <w:rsid w:val="00192CDE"/>
    <w:rsid w:val="001931EC"/>
    <w:rsid w:val="0019339F"/>
    <w:rsid w:val="001943FC"/>
    <w:rsid w:val="001949BA"/>
    <w:rsid w:val="00194B02"/>
    <w:rsid w:val="00194DC5"/>
    <w:rsid w:val="00195460"/>
    <w:rsid w:val="001956A6"/>
    <w:rsid w:val="00195CCF"/>
    <w:rsid w:val="001967EE"/>
    <w:rsid w:val="00196863"/>
    <w:rsid w:val="001976DD"/>
    <w:rsid w:val="00197EB5"/>
    <w:rsid w:val="001A0294"/>
    <w:rsid w:val="001A066A"/>
    <w:rsid w:val="001A076A"/>
    <w:rsid w:val="001A08FF"/>
    <w:rsid w:val="001A0C6E"/>
    <w:rsid w:val="001A119A"/>
    <w:rsid w:val="001A1819"/>
    <w:rsid w:val="001A28E4"/>
    <w:rsid w:val="001A45D4"/>
    <w:rsid w:val="001A4A93"/>
    <w:rsid w:val="001A5569"/>
    <w:rsid w:val="001A5FDE"/>
    <w:rsid w:val="001A61B3"/>
    <w:rsid w:val="001A64E4"/>
    <w:rsid w:val="001A651D"/>
    <w:rsid w:val="001A6669"/>
    <w:rsid w:val="001A6686"/>
    <w:rsid w:val="001A7127"/>
    <w:rsid w:val="001A71D2"/>
    <w:rsid w:val="001A784E"/>
    <w:rsid w:val="001B00A9"/>
    <w:rsid w:val="001B04B8"/>
    <w:rsid w:val="001B171C"/>
    <w:rsid w:val="001B172A"/>
    <w:rsid w:val="001B1785"/>
    <w:rsid w:val="001B20B3"/>
    <w:rsid w:val="001B22A2"/>
    <w:rsid w:val="001B3222"/>
    <w:rsid w:val="001B3680"/>
    <w:rsid w:val="001B3AA8"/>
    <w:rsid w:val="001B3D63"/>
    <w:rsid w:val="001B4377"/>
    <w:rsid w:val="001B46E6"/>
    <w:rsid w:val="001B48A1"/>
    <w:rsid w:val="001B509C"/>
    <w:rsid w:val="001B5DC5"/>
    <w:rsid w:val="001B7102"/>
    <w:rsid w:val="001B782C"/>
    <w:rsid w:val="001C029C"/>
    <w:rsid w:val="001C0A8E"/>
    <w:rsid w:val="001C17B5"/>
    <w:rsid w:val="001C1B17"/>
    <w:rsid w:val="001C1C0A"/>
    <w:rsid w:val="001C1C61"/>
    <w:rsid w:val="001C2564"/>
    <w:rsid w:val="001C2A70"/>
    <w:rsid w:val="001C2CD0"/>
    <w:rsid w:val="001C2E1C"/>
    <w:rsid w:val="001C3074"/>
    <w:rsid w:val="001C31CD"/>
    <w:rsid w:val="001C3B8E"/>
    <w:rsid w:val="001C407C"/>
    <w:rsid w:val="001C419F"/>
    <w:rsid w:val="001C4656"/>
    <w:rsid w:val="001C47DC"/>
    <w:rsid w:val="001C528B"/>
    <w:rsid w:val="001C5296"/>
    <w:rsid w:val="001C54F4"/>
    <w:rsid w:val="001C55C7"/>
    <w:rsid w:val="001C5D4F"/>
    <w:rsid w:val="001C5EAE"/>
    <w:rsid w:val="001C60CA"/>
    <w:rsid w:val="001C6106"/>
    <w:rsid w:val="001C69F2"/>
    <w:rsid w:val="001C7511"/>
    <w:rsid w:val="001C7C4D"/>
    <w:rsid w:val="001D0381"/>
    <w:rsid w:val="001D0648"/>
    <w:rsid w:val="001D1301"/>
    <w:rsid w:val="001D143C"/>
    <w:rsid w:val="001D145F"/>
    <w:rsid w:val="001D1752"/>
    <w:rsid w:val="001D21EB"/>
    <w:rsid w:val="001D2505"/>
    <w:rsid w:val="001D2AF0"/>
    <w:rsid w:val="001D34B0"/>
    <w:rsid w:val="001D50FF"/>
    <w:rsid w:val="001D6B55"/>
    <w:rsid w:val="001D769A"/>
    <w:rsid w:val="001D7B64"/>
    <w:rsid w:val="001D7CC1"/>
    <w:rsid w:val="001D7FA9"/>
    <w:rsid w:val="001E0817"/>
    <w:rsid w:val="001E0E42"/>
    <w:rsid w:val="001E0FED"/>
    <w:rsid w:val="001E10E4"/>
    <w:rsid w:val="001E1389"/>
    <w:rsid w:val="001E1987"/>
    <w:rsid w:val="001E215A"/>
    <w:rsid w:val="001E2F42"/>
    <w:rsid w:val="001E32C2"/>
    <w:rsid w:val="001E38F3"/>
    <w:rsid w:val="001E3972"/>
    <w:rsid w:val="001E3BE5"/>
    <w:rsid w:val="001E4A9F"/>
    <w:rsid w:val="001E4CE4"/>
    <w:rsid w:val="001E4D63"/>
    <w:rsid w:val="001E6E2E"/>
    <w:rsid w:val="001E79F2"/>
    <w:rsid w:val="001E7C2D"/>
    <w:rsid w:val="001F1232"/>
    <w:rsid w:val="001F1EF5"/>
    <w:rsid w:val="001F1FA3"/>
    <w:rsid w:val="001F2761"/>
    <w:rsid w:val="001F29B7"/>
    <w:rsid w:val="001F30F8"/>
    <w:rsid w:val="001F318A"/>
    <w:rsid w:val="001F31F4"/>
    <w:rsid w:val="001F3275"/>
    <w:rsid w:val="001F3421"/>
    <w:rsid w:val="001F352D"/>
    <w:rsid w:val="001F3AAE"/>
    <w:rsid w:val="001F3D0E"/>
    <w:rsid w:val="001F4018"/>
    <w:rsid w:val="001F4125"/>
    <w:rsid w:val="001F431A"/>
    <w:rsid w:val="001F449D"/>
    <w:rsid w:val="001F493E"/>
    <w:rsid w:val="001F4A40"/>
    <w:rsid w:val="001F4B6A"/>
    <w:rsid w:val="001F565F"/>
    <w:rsid w:val="001F5B66"/>
    <w:rsid w:val="001F5BB6"/>
    <w:rsid w:val="001F6697"/>
    <w:rsid w:val="001F6D37"/>
    <w:rsid w:val="001F6DFC"/>
    <w:rsid w:val="001F6F47"/>
    <w:rsid w:val="001F73BF"/>
    <w:rsid w:val="001F78B2"/>
    <w:rsid w:val="001F78BC"/>
    <w:rsid w:val="001F7A06"/>
    <w:rsid w:val="001F7A71"/>
    <w:rsid w:val="001F7CCD"/>
    <w:rsid w:val="001F7D93"/>
    <w:rsid w:val="00200E07"/>
    <w:rsid w:val="00201453"/>
    <w:rsid w:val="00201E6D"/>
    <w:rsid w:val="0020274A"/>
    <w:rsid w:val="00202FAA"/>
    <w:rsid w:val="00202FAD"/>
    <w:rsid w:val="00204D0E"/>
    <w:rsid w:val="00204FB6"/>
    <w:rsid w:val="00205A2F"/>
    <w:rsid w:val="00205A6E"/>
    <w:rsid w:val="0020657D"/>
    <w:rsid w:val="00206CED"/>
    <w:rsid w:val="00206E28"/>
    <w:rsid w:val="0020782B"/>
    <w:rsid w:val="00210303"/>
    <w:rsid w:val="00211117"/>
    <w:rsid w:val="00211356"/>
    <w:rsid w:val="00212814"/>
    <w:rsid w:val="00212A40"/>
    <w:rsid w:val="002134FF"/>
    <w:rsid w:val="00213545"/>
    <w:rsid w:val="00213B4E"/>
    <w:rsid w:val="00213E0E"/>
    <w:rsid w:val="00213E32"/>
    <w:rsid w:val="0021403A"/>
    <w:rsid w:val="00214064"/>
    <w:rsid w:val="00214BE3"/>
    <w:rsid w:val="002156CD"/>
    <w:rsid w:val="0021574E"/>
    <w:rsid w:val="002161C0"/>
    <w:rsid w:val="002164F0"/>
    <w:rsid w:val="00216F02"/>
    <w:rsid w:val="00217184"/>
    <w:rsid w:val="002179FD"/>
    <w:rsid w:val="0022027D"/>
    <w:rsid w:val="002202B9"/>
    <w:rsid w:val="002216D7"/>
    <w:rsid w:val="00221B38"/>
    <w:rsid w:val="002229B4"/>
    <w:rsid w:val="0022320E"/>
    <w:rsid w:val="00223D05"/>
    <w:rsid w:val="002240B0"/>
    <w:rsid w:val="0022472C"/>
    <w:rsid w:val="00224A91"/>
    <w:rsid w:val="00224B30"/>
    <w:rsid w:val="00224BD0"/>
    <w:rsid w:val="00224C35"/>
    <w:rsid w:val="00224CFC"/>
    <w:rsid w:val="00224D1D"/>
    <w:rsid w:val="00225810"/>
    <w:rsid w:val="00225CF0"/>
    <w:rsid w:val="00225F5E"/>
    <w:rsid w:val="00226572"/>
    <w:rsid w:val="00226715"/>
    <w:rsid w:val="00226A8D"/>
    <w:rsid w:val="00226B44"/>
    <w:rsid w:val="00227912"/>
    <w:rsid w:val="00227FDC"/>
    <w:rsid w:val="00230E58"/>
    <w:rsid w:val="00231554"/>
    <w:rsid w:val="00231997"/>
    <w:rsid w:val="002320E0"/>
    <w:rsid w:val="002331E4"/>
    <w:rsid w:val="002335CA"/>
    <w:rsid w:val="0023395D"/>
    <w:rsid w:val="00233A70"/>
    <w:rsid w:val="00233B2E"/>
    <w:rsid w:val="00233EE9"/>
    <w:rsid w:val="00234591"/>
    <w:rsid w:val="00235D23"/>
    <w:rsid w:val="0023608D"/>
    <w:rsid w:val="00236226"/>
    <w:rsid w:val="002363B3"/>
    <w:rsid w:val="00236ACC"/>
    <w:rsid w:val="00236ADE"/>
    <w:rsid w:val="00236B27"/>
    <w:rsid w:val="002376C1"/>
    <w:rsid w:val="002379C5"/>
    <w:rsid w:val="002379D7"/>
    <w:rsid w:val="00237A72"/>
    <w:rsid w:val="002402AB"/>
    <w:rsid w:val="0024030F"/>
    <w:rsid w:val="00241692"/>
    <w:rsid w:val="00241AEC"/>
    <w:rsid w:val="00242261"/>
    <w:rsid w:val="0024263F"/>
    <w:rsid w:val="00242A43"/>
    <w:rsid w:val="002430BC"/>
    <w:rsid w:val="0024314A"/>
    <w:rsid w:val="00244067"/>
    <w:rsid w:val="002440F2"/>
    <w:rsid w:val="002448B4"/>
    <w:rsid w:val="002452E8"/>
    <w:rsid w:val="00245612"/>
    <w:rsid w:val="002456A0"/>
    <w:rsid w:val="00246161"/>
    <w:rsid w:val="00246604"/>
    <w:rsid w:val="002467B3"/>
    <w:rsid w:val="00246974"/>
    <w:rsid w:val="00246A04"/>
    <w:rsid w:val="0024755D"/>
    <w:rsid w:val="00247669"/>
    <w:rsid w:val="0024768E"/>
    <w:rsid w:val="002479FE"/>
    <w:rsid w:val="00247ADC"/>
    <w:rsid w:val="00247B3E"/>
    <w:rsid w:val="00247E3B"/>
    <w:rsid w:val="0025018C"/>
    <w:rsid w:val="0025052C"/>
    <w:rsid w:val="002506ED"/>
    <w:rsid w:val="00250DC3"/>
    <w:rsid w:val="00250E75"/>
    <w:rsid w:val="00251F18"/>
    <w:rsid w:val="002529B4"/>
    <w:rsid w:val="00252F72"/>
    <w:rsid w:val="00252FDD"/>
    <w:rsid w:val="00253581"/>
    <w:rsid w:val="00253CE8"/>
    <w:rsid w:val="00254939"/>
    <w:rsid w:val="00255277"/>
    <w:rsid w:val="002555F4"/>
    <w:rsid w:val="002559C2"/>
    <w:rsid w:val="00255B8B"/>
    <w:rsid w:val="00256601"/>
    <w:rsid w:val="002568E0"/>
    <w:rsid w:val="00257EF4"/>
    <w:rsid w:val="00260561"/>
    <w:rsid w:val="002608B3"/>
    <w:rsid w:val="0026120D"/>
    <w:rsid w:val="00262319"/>
    <w:rsid w:val="00262CB1"/>
    <w:rsid w:val="002636DD"/>
    <w:rsid w:val="00263C95"/>
    <w:rsid w:val="00263E70"/>
    <w:rsid w:val="00264547"/>
    <w:rsid w:val="002649A1"/>
    <w:rsid w:val="00264DDE"/>
    <w:rsid w:val="00264E8C"/>
    <w:rsid w:val="00265647"/>
    <w:rsid w:val="00265CE6"/>
    <w:rsid w:val="00266216"/>
    <w:rsid w:val="0026638C"/>
    <w:rsid w:val="00266640"/>
    <w:rsid w:val="00266A38"/>
    <w:rsid w:val="00266B5B"/>
    <w:rsid w:val="00266F60"/>
    <w:rsid w:val="00267311"/>
    <w:rsid w:val="00270A98"/>
    <w:rsid w:val="00270B11"/>
    <w:rsid w:val="00270D09"/>
    <w:rsid w:val="00270ED2"/>
    <w:rsid w:val="002716F1"/>
    <w:rsid w:val="002717CE"/>
    <w:rsid w:val="00271CED"/>
    <w:rsid w:val="002726CC"/>
    <w:rsid w:val="00272D69"/>
    <w:rsid w:val="00273828"/>
    <w:rsid w:val="00273BA4"/>
    <w:rsid w:val="00274247"/>
    <w:rsid w:val="0027446B"/>
    <w:rsid w:val="002747EE"/>
    <w:rsid w:val="002752AE"/>
    <w:rsid w:val="00275A3A"/>
    <w:rsid w:val="0027605A"/>
    <w:rsid w:val="00276488"/>
    <w:rsid w:val="0027674B"/>
    <w:rsid w:val="00277076"/>
    <w:rsid w:val="00277B08"/>
    <w:rsid w:val="00277EAE"/>
    <w:rsid w:val="0028045A"/>
    <w:rsid w:val="0028088C"/>
    <w:rsid w:val="00280AAE"/>
    <w:rsid w:val="002814E6"/>
    <w:rsid w:val="0028186A"/>
    <w:rsid w:val="002820CF"/>
    <w:rsid w:val="002820F5"/>
    <w:rsid w:val="002821C8"/>
    <w:rsid w:val="0028249C"/>
    <w:rsid w:val="002835F2"/>
    <w:rsid w:val="0028439C"/>
    <w:rsid w:val="00284C7E"/>
    <w:rsid w:val="00284C82"/>
    <w:rsid w:val="00284D1F"/>
    <w:rsid w:val="00286B08"/>
    <w:rsid w:val="00287440"/>
    <w:rsid w:val="00290C7C"/>
    <w:rsid w:val="00290FC3"/>
    <w:rsid w:val="002911F5"/>
    <w:rsid w:val="00291EEC"/>
    <w:rsid w:val="00291FB1"/>
    <w:rsid w:val="00292582"/>
    <w:rsid w:val="002928DF"/>
    <w:rsid w:val="002939F7"/>
    <w:rsid w:val="00293C2D"/>
    <w:rsid w:val="00293CCA"/>
    <w:rsid w:val="002956F8"/>
    <w:rsid w:val="00295AA8"/>
    <w:rsid w:val="00295F6D"/>
    <w:rsid w:val="0029696C"/>
    <w:rsid w:val="002969D4"/>
    <w:rsid w:val="00296C3B"/>
    <w:rsid w:val="00297857"/>
    <w:rsid w:val="002A0369"/>
    <w:rsid w:val="002A048D"/>
    <w:rsid w:val="002A0A20"/>
    <w:rsid w:val="002A0A29"/>
    <w:rsid w:val="002A11E7"/>
    <w:rsid w:val="002A1E12"/>
    <w:rsid w:val="002A27E8"/>
    <w:rsid w:val="002A30C0"/>
    <w:rsid w:val="002A350F"/>
    <w:rsid w:val="002A3AE8"/>
    <w:rsid w:val="002A3D28"/>
    <w:rsid w:val="002A3D94"/>
    <w:rsid w:val="002A4363"/>
    <w:rsid w:val="002A4600"/>
    <w:rsid w:val="002A4E7A"/>
    <w:rsid w:val="002A5023"/>
    <w:rsid w:val="002A5098"/>
    <w:rsid w:val="002A512F"/>
    <w:rsid w:val="002A53F8"/>
    <w:rsid w:val="002A56E8"/>
    <w:rsid w:val="002A5AC4"/>
    <w:rsid w:val="002A5CE8"/>
    <w:rsid w:val="002A5DCF"/>
    <w:rsid w:val="002A6310"/>
    <w:rsid w:val="002A65D3"/>
    <w:rsid w:val="002A7436"/>
    <w:rsid w:val="002A7A11"/>
    <w:rsid w:val="002A7C66"/>
    <w:rsid w:val="002B0378"/>
    <w:rsid w:val="002B079F"/>
    <w:rsid w:val="002B1DAD"/>
    <w:rsid w:val="002B2198"/>
    <w:rsid w:val="002B294D"/>
    <w:rsid w:val="002B2A55"/>
    <w:rsid w:val="002B2AAF"/>
    <w:rsid w:val="002B2DC8"/>
    <w:rsid w:val="002B32FC"/>
    <w:rsid w:val="002B3F19"/>
    <w:rsid w:val="002B417F"/>
    <w:rsid w:val="002B43D9"/>
    <w:rsid w:val="002B441F"/>
    <w:rsid w:val="002B49B0"/>
    <w:rsid w:val="002B4A05"/>
    <w:rsid w:val="002B5877"/>
    <w:rsid w:val="002B661A"/>
    <w:rsid w:val="002B6829"/>
    <w:rsid w:val="002B72D6"/>
    <w:rsid w:val="002B7F50"/>
    <w:rsid w:val="002C032B"/>
    <w:rsid w:val="002C03E7"/>
    <w:rsid w:val="002C073A"/>
    <w:rsid w:val="002C09D6"/>
    <w:rsid w:val="002C0B47"/>
    <w:rsid w:val="002C1504"/>
    <w:rsid w:val="002C1C5E"/>
    <w:rsid w:val="002C20A9"/>
    <w:rsid w:val="002C25B0"/>
    <w:rsid w:val="002C28AA"/>
    <w:rsid w:val="002C2B6B"/>
    <w:rsid w:val="002C3620"/>
    <w:rsid w:val="002C3B23"/>
    <w:rsid w:val="002C3B3C"/>
    <w:rsid w:val="002C40E0"/>
    <w:rsid w:val="002C5D7F"/>
    <w:rsid w:val="002C6FA8"/>
    <w:rsid w:val="002C7055"/>
    <w:rsid w:val="002C724C"/>
    <w:rsid w:val="002C7276"/>
    <w:rsid w:val="002C7B69"/>
    <w:rsid w:val="002C7D31"/>
    <w:rsid w:val="002D03D3"/>
    <w:rsid w:val="002D09CF"/>
    <w:rsid w:val="002D265D"/>
    <w:rsid w:val="002D2E62"/>
    <w:rsid w:val="002D415F"/>
    <w:rsid w:val="002D4411"/>
    <w:rsid w:val="002D47BE"/>
    <w:rsid w:val="002D4B26"/>
    <w:rsid w:val="002D4F74"/>
    <w:rsid w:val="002D5C3C"/>
    <w:rsid w:val="002D618E"/>
    <w:rsid w:val="002D64D8"/>
    <w:rsid w:val="002D6508"/>
    <w:rsid w:val="002D6799"/>
    <w:rsid w:val="002D6B1A"/>
    <w:rsid w:val="002D6C96"/>
    <w:rsid w:val="002D75E5"/>
    <w:rsid w:val="002E0894"/>
    <w:rsid w:val="002E08F3"/>
    <w:rsid w:val="002E0B8D"/>
    <w:rsid w:val="002E0FDC"/>
    <w:rsid w:val="002E27CA"/>
    <w:rsid w:val="002E2960"/>
    <w:rsid w:val="002E2DBB"/>
    <w:rsid w:val="002E2DF9"/>
    <w:rsid w:val="002E3349"/>
    <w:rsid w:val="002E3E16"/>
    <w:rsid w:val="002E4E7A"/>
    <w:rsid w:val="002E4F10"/>
    <w:rsid w:val="002E518C"/>
    <w:rsid w:val="002E5949"/>
    <w:rsid w:val="002E6029"/>
    <w:rsid w:val="002E61FA"/>
    <w:rsid w:val="002E6390"/>
    <w:rsid w:val="002E644E"/>
    <w:rsid w:val="002E75B7"/>
    <w:rsid w:val="002E7E0D"/>
    <w:rsid w:val="002F044B"/>
    <w:rsid w:val="002F0942"/>
    <w:rsid w:val="002F138F"/>
    <w:rsid w:val="002F1611"/>
    <w:rsid w:val="002F1785"/>
    <w:rsid w:val="002F1E6D"/>
    <w:rsid w:val="002F1F1E"/>
    <w:rsid w:val="002F3008"/>
    <w:rsid w:val="002F5683"/>
    <w:rsid w:val="002F5A3B"/>
    <w:rsid w:val="002F5DB9"/>
    <w:rsid w:val="002F6921"/>
    <w:rsid w:val="002F6FC9"/>
    <w:rsid w:val="002F7073"/>
    <w:rsid w:val="002F76E8"/>
    <w:rsid w:val="00300729"/>
    <w:rsid w:val="0030085D"/>
    <w:rsid w:val="003009AF"/>
    <w:rsid w:val="00301548"/>
    <w:rsid w:val="00302763"/>
    <w:rsid w:val="00303AD7"/>
    <w:rsid w:val="00304BDE"/>
    <w:rsid w:val="003052C7"/>
    <w:rsid w:val="003052EE"/>
    <w:rsid w:val="00305AEF"/>
    <w:rsid w:val="00306073"/>
    <w:rsid w:val="00307210"/>
    <w:rsid w:val="00307874"/>
    <w:rsid w:val="0031021E"/>
    <w:rsid w:val="0031040D"/>
    <w:rsid w:val="003109B9"/>
    <w:rsid w:val="0031111B"/>
    <w:rsid w:val="0031146E"/>
    <w:rsid w:val="00311932"/>
    <w:rsid w:val="00311D36"/>
    <w:rsid w:val="003126F4"/>
    <w:rsid w:val="00312AB3"/>
    <w:rsid w:val="003131F8"/>
    <w:rsid w:val="00313416"/>
    <w:rsid w:val="00313476"/>
    <w:rsid w:val="00313519"/>
    <w:rsid w:val="00313E2F"/>
    <w:rsid w:val="00313E98"/>
    <w:rsid w:val="003141B0"/>
    <w:rsid w:val="003144E9"/>
    <w:rsid w:val="0031473B"/>
    <w:rsid w:val="003166F9"/>
    <w:rsid w:val="00316C02"/>
    <w:rsid w:val="003177E1"/>
    <w:rsid w:val="00317817"/>
    <w:rsid w:val="00320C90"/>
    <w:rsid w:val="00321E44"/>
    <w:rsid w:val="00321E4F"/>
    <w:rsid w:val="0032202C"/>
    <w:rsid w:val="00322135"/>
    <w:rsid w:val="0032282B"/>
    <w:rsid w:val="00322AED"/>
    <w:rsid w:val="00322B31"/>
    <w:rsid w:val="00323129"/>
    <w:rsid w:val="00323327"/>
    <w:rsid w:val="0032398A"/>
    <w:rsid w:val="00324266"/>
    <w:rsid w:val="003247F6"/>
    <w:rsid w:val="00324AE0"/>
    <w:rsid w:val="0032525A"/>
    <w:rsid w:val="003252AA"/>
    <w:rsid w:val="00325511"/>
    <w:rsid w:val="00325867"/>
    <w:rsid w:val="00326409"/>
    <w:rsid w:val="003269AD"/>
    <w:rsid w:val="00326D2D"/>
    <w:rsid w:val="003275B6"/>
    <w:rsid w:val="00327AE4"/>
    <w:rsid w:val="00327BB2"/>
    <w:rsid w:val="00330193"/>
    <w:rsid w:val="00330BC0"/>
    <w:rsid w:val="00331944"/>
    <w:rsid w:val="00332249"/>
    <w:rsid w:val="0033294D"/>
    <w:rsid w:val="003334B3"/>
    <w:rsid w:val="00333573"/>
    <w:rsid w:val="00333E99"/>
    <w:rsid w:val="003356E7"/>
    <w:rsid w:val="003357CF"/>
    <w:rsid w:val="0033589F"/>
    <w:rsid w:val="00335921"/>
    <w:rsid w:val="00335D5A"/>
    <w:rsid w:val="00335EAE"/>
    <w:rsid w:val="00335EC8"/>
    <w:rsid w:val="0033610B"/>
    <w:rsid w:val="00336773"/>
    <w:rsid w:val="003374CC"/>
    <w:rsid w:val="00337624"/>
    <w:rsid w:val="00337689"/>
    <w:rsid w:val="00337B23"/>
    <w:rsid w:val="00337C32"/>
    <w:rsid w:val="003402C5"/>
    <w:rsid w:val="0034050B"/>
    <w:rsid w:val="00341487"/>
    <w:rsid w:val="00341885"/>
    <w:rsid w:val="003419A7"/>
    <w:rsid w:val="00341C75"/>
    <w:rsid w:val="00341F18"/>
    <w:rsid w:val="00343A5F"/>
    <w:rsid w:val="00344564"/>
    <w:rsid w:val="00344A59"/>
    <w:rsid w:val="003450F4"/>
    <w:rsid w:val="003451F4"/>
    <w:rsid w:val="003454D1"/>
    <w:rsid w:val="00345C1B"/>
    <w:rsid w:val="00345CBF"/>
    <w:rsid w:val="00346F4F"/>
    <w:rsid w:val="00347277"/>
    <w:rsid w:val="003478D8"/>
    <w:rsid w:val="00347A65"/>
    <w:rsid w:val="0035037F"/>
    <w:rsid w:val="0035040B"/>
    <w:rsid w:val="003505D6"/>
    <w:rsid w:val="00350631"/>
    <w:rsid w:val="003509B0"/>
    <w:rsid w:val="00350BC4"/>
    <w:rsid w:val="00351065"/>
    <w:rsid w:val="00351B0D"/>
    <w:rsid w:val="003526A4"/>
    <w:rsid w:val="0035281A"/>
    <w:rsid w:val="003529FD"/>
    <w:rsid w:val="00352B16"/>
    <w:rsid w:val="00352DE0"/>
    <w:rsid w:val="00352E87"/>
    <w:rsid w:val="00352EDE"/>
    <w:rsid w:val="0035338C"/>
    <w:rsid w:val="003537AC"/>
    <w:rsid w:val="00353DDF"/>
    <w:rsid w:val="00353F8B"/>
    <w:rsid w:val="00354242"/>
    <w:rsid w:val="003548D9"/>
    <w:rsid w:val="00354C3D"/>
    <w:rsid w:val="0035593F"/>
    <w:rsid w:val="00355BE9"/>
    <w:rsid w:val="00356304"/>
    <w:rsid w:val="00356B3E"/>
    <w:rsid w:val="003572EA"/>
    <w:rsid w:val="0035767C"/>
    <w:rsid w:val="00357BE0"/>
    <w:rsid w:val="0036013D"/>
    <w:rsid w:val="00360637"/>
    <w:rsid w:val="00360B43"/>
    <w:rsid w:val="00361369"/>
    <w:rsid w:val="0036239C"/>
    <w:rsid w:val="00362760"/>
    <w:rsid w:val="00362812"/>
    <w:rsid w:val="003631AA"/>
    <w:rsid w:val="00363558"/>
    <w:rsid w:val="003637CD"/>
    <w:rsid w:val="00363D27"/>
    <w:rsid w:val="00364586"/>
    <w:rsid w:val="003647BA"/>
    <w:rsid w:val="00364A5B"/>
    <w:rsid w:val="003654D3"/>
    <w:rsid w:val="003656C5"/>
    <w:rsid w:val="00365A55"/>
    <w:rsid w:val="0036667D"/>
    <w:rsid w:val="00366942"/>
    <w:rsid w:val="00366A19"/>
    <w:rsid w:val="00366B07"/>
    <w:rsid w:val="003673F9"/>
    <w:rsid w:val="003677F0"/>
    <w:rsid w:val="00367BC3"/>
    <w:rsid w:val="00367CAF"/>
    <w:rsid w:val="00370243"/>
    <w:rsid w:val="00370764"/>
    <w:rsid w:val="00371850"/>
    <w:rsid w:val="00371FE0"/>
    <w:rsid w:val="00372432"/>
    <w:rsid w:val="003727AA"/>
    <w:rsid w:val="003727B5"/>
    <w:rsid w:val="0037341F"/>
    <w:rsid w:val="00373DC2"/>
    <w:rsid w:val="00373DF9"/>
    <w:rsid w:val="00374869"/>
    <w:rsid w:val="00374F19"/>
    <w:rsid w:val="003751C2"/>
    <w:rsid w:val="00376078"/>
    <w:rsid w:val="00376421"/>
    <w:rsid w:val="003765E9"/>
    <w:rsid w:val="0037665D"/>
    <w:rsid w:val="00376A2E"/>
    <w:rsid w:val="00377239"/>
    <w:rsid w:val="00377770"/>
    <w:rsid w:val="00377BC9"/>
    <w:rsid w:val="00377CFB"/>
    <w:rsid w:val="00377FE1"/>
    <w:rsid w:val="003801A0"/>
    <w:rsid w:val="0038045E"/>
    <w:rsid w:val="00381072"/>
    <w:rsid w:val="00381514"/>
    <w:rsid w:val="00381CE2"/>
    <w:rsid w:val="003820CF"/>
    <w:rsid w:val="00382B75"/>
    <w:rsid w:val="00383244"/>
    <w:rsid w:val="00383E85"/>
    <w:rsid w:val="00383F2C"/>
    <w:rsid w:val="003843DE"/>
    <w:rsid w:val="00384919"/>
    <w:rsid w:val="00384DAB"/>
    <w:rsid w:val="00384DEA"/>
    <w:rsid w:val="003864EC"/>
    <w:rsid w:val="00386AC8"/>
    <w:rsid w:val="00386CF6"/>
    <w:rsid w:val="003870E9"/>
    <w:rsid w:val="00387CC4"/>
    <w:rsid w:val="00390920"/>
    <w:rsid w:val="00390EDF"/>
    <w:rsid w:val="00391444"/>
    <w:rsid w:val="003918C1"/>
    <w:rsid w:val="00391FE9"/>
    <w:rsid w:val="003920F9"/>
    <w:rsid w:val="00392BD1"/>
    <w:rsid w:val="003930B9"/>
    <w:rsid w:val="00393BE7"/>
    <w:rsid w:val="00393C05"/>
    <w:rsid w:val="00393C73"/>
    <w:rsid w:val="00393C8A"/>
    <w:rsid w:val="003948EC"/>
    <w:rsid w:val="00395752"/>
    <w:rsid w:val="003964C7"/>
    <w:rsid w:val="003972F4"/>
    <w:rsid w:val="0039765D"/>
    <w:rsid w:val="003976E5"/>
    <w:rsid w:val="00397B6D"/>
    <w:rsid w:val="00397DBF"/>
    <w:rsid w:val="003A0050"/>
    <w:rsid w:val="003A06B7"/>
    <w:rsid w:val="003A0711"/>
    <w:rsid w:val="003A0D16"/>
    <w:rsid w:val="003A254B"/>
    <w:rsid w:val="003A27AE"/>
    <w:rsid w:val="003A28CF"/>
    <w:rsid w:val="003A2B78"/>
    <w:rsid w:val="003A2BE1"/>
    <w:rsid w:val="003A3738"/>
    <w:rsid w:val="003A3775"/>
    <w:rsid w:val="003A3847"/>
    <w:rsid w:val="003A38F1"/>
    <w:rsid w:val="003A39A8"/>
    <w:rsid w:val="003A3D15"/>
    <w:rsid w:val="003A3F54"/>
    <w:rsid w:val="003A4CE9"/>
    <w:rsid w:val="003A4FB2"/>
    <w:rsid w:val="003A51D3"/>
    <w:rsid w:val="003A55A3"/>
    <w:rsid w:val="003A62F3"/>
    <w:rsid w:val="003A6336"/>
    <w:rsid w:val="003A6755"/>
    <w:rsid w:val="003A6E94"/>
    <w:rsid w:val="003A741A"/>
    <w:rsid w:val="003A7A59"/>
    <w:rsid w:val="003A7BF8"/>
    <w:rsid w:val="003B0174"/>
    <w:rsid w:val="003B021D"/>
    <w:rsid w:val="003B0864"/>
    <w:rsid w:val="003B11A2"/>
    <w:rsid w:val="003B12AE"/>
    <w:rsid w:val="003B190B"/>
    <w:rsid w:val="003B27B2"/>
    <w:rsid w:val="003B32ED"/>
    <w:rsid w:val="003B3310"/>
    <w:rsid w:val="003B45AE"/>
    <w:rsid w:val="003B4AA1"/>
    <w:rsid w:val="003B5B1F"/>
    <w:rsid w:val="003B5D70"/>
    <w:rsid w:val="003B6C45"/>
    <w:rsid w:val="003B79F1"/>
    <w:rsid w:val="003B7EA4"/>
    <w:rsid w:val="003C0118"/>
    <w:rsid w:val="003C0756"/>
    <w:rsid w:val="003C0DC3"/>
    <w:rsid w:val="003C0F20"/>
    <w:rsid w:val="003C11E3"/>
    <w:rsid w:val="003C167D"/>
    <w:rsid w:val="003C2063"/>
    <w:rsid w:val="003C2596"/>
    <w:rsid w:val="003C2A58"/>
    <w:rsid w:val="003C3494"/>
    <w:rsid w:val="003C406D"/>
    <w:rsid w:val="003C415C"/>
    <w:rsid w:val="003C42C8"/>
    <w:rsid w:val="003C4397"/>
    <w:rsid w:val="003C451D"/>
    <w:rsid w:val="003C4665"/>
    <w:rsid w:val="003C502A"/>
    <w:rsid w:val="003C526F"/>
    <w:rsid w:val="003C5B96"/>
    <w:rsid w:val="003C5FAB"/>
    <w:rsid w:val="003C6A72"/>
    <w:rsid w:val="003C7346"/>
    <w:rsid w:val="003C777B"/>
    <w:rsid w:val="003C77BF"/>
    <w:rsid w:val="003C77FF"/>
    <w:rsid w:val="003C7923"/>
    <w:rsid w:val="003D047D"/>
    <w:rsid w:val="003D0DFD"/>
    <w:rsid w:val="003D1073"/>
    <w:rsid w:val="003D12F6"/>
    <w:rsid w:val="003D2CA1"/>
    <w:rsid w:val="003D315B"/>
    <w:rsid w:val="003D3817"/>
    <w:rsid w:val="003D391A"/>
    <w:rsid w:val="003D3EB1"/>
    <w:rsid w:val="003D4095"/>
    <w:rsid w:val="003D4D53"/>
    <w:rsid w:val="003D51BC"/>
    <w:rsid w:val="003D536B"/>
    <w:rsid w:val="003D551B"/>
    <w:rsid w:val="003D56CD"/>
    <w:rsid w:val="003D5EE6"/>
    <w:rsid w:val="003D618E"/>
    <w:rsid w:val="003D6D1D"/>
    <w:rsid w:val="003D6D82"/>
    <w:rsid w:val="003D6DC3"/>
    <w:rsid w:val="003D708C"/>
    <w:rsid w:val="003D7605"/>
    <w:rsid w:val="003D7A60"/>
    <w:rsid w:val="003D7AF8"/>
    <w:rsid w:val="003D7C84"/>
    <w:rsid w:val="003E0FC2"/>
    <w:rsid w:val="003E1225"/>
    <w:rsid w:val="003E24B1"/>
    <w:rsid w:val="003E254B"/>
    <w:rsid w:val="003E2A77"/>
    <w:rsid w:val="003E2B17"/>
    <w:rsid w:val="003E350E"/>
    <w:rsid w:val="003E3F3E"/>
    <w:rsid w:val="003E4193"/>
    <w:rsid w:val="003E4198"/>
    <w:rsid w:val="003E4BA6"/>
    <w:rsid w:val="003E4CF5"/>
    <w:rsid w:val="003E4F04"/>
    <w:rsid w:val="003E52D8"/>
    <w:rsid w:val="003E549E"/>
    <w:rsid w:val="003E56FD"/>
    <w:rsid w:val="003E6667"/>
    <w:rsid w:val="003E7ADA"/>
    <w:rsid w:val="003F02DC"/>
    <w:rsid w:val="003F03BC"/>
    <w:rsid w:val="003F0407"/>
    <w:rsid w:val="003F0738"/>
    <w:rsid w:val="003F0BB4"/>
    <w:rsid w:val="003F0C9A"/>
    <w:rsid w:val="003F19E3"/>
    <w:rsid w:val="003F259A"/>
    <w:rsid w:val="003F2933"/>
    <w:rsid w:val="003F334F"/>
    <w:rsid w:val="003F36FA"/>
    <w:rsid w:val="003F3CA9"/>
    <w:rsid w:val="003F3E36"/>
    <w:rsid w:val="003F4B7D"/>
    <w:rsid w:val="003F4BC0"/>
    <w:rsid w:val="003F4DBB"/>
    <w:rsid w:val="003F59F1"/>
    <w:rsid w:val="003F5B9F"/>
    <w:rsid w:val="003F5D28"/>
    <w:rsid w:val="003F6080"/>
    <w:rsid w:val="003F6254"/>
    <w:rsid w:val="003F62AE"/>
    <w:rsid w:val="003F685B"/>
    <w:rsid w:val="003F6AD2"/>
    <w:rsid w:val="003F754D"/>
    <w:rsid w:val="003F7FE4"/>
    <w:rsid w:val="004000EE"/>
    <w:rsid w:val="004004AC"/>
    <w:rsid w:val="0040090A"/>
    <w:rsid w:val="004012BF"/>
    <w:rsid w:val="004013C0"/>
    <w:rsid w:val="0040205A"/>
    <w:rsid w:val="00402286"/>
    <w:rsid w:val="004026DB"/>
    <w:rsid w:val="004029B1"/>
    <w:rsid w:val="004043E4"/>
    <w:rsid w:val="00404BD4"/>
    <w:rsid w:val="004052A4"/>
    <w:rsid w:val="00410847"/>
    <w:rsid w:val="00410905"/>
    <w:rsid w:val="00410C9E"/>
    <w:rsid w:val="00411A71"/>
    <w:rsid w:val="00411EDA"/>
    <w:rsid w:val="004128A5"/>
    <w:rsid w:val="00412F05"/>
    <w:rsid w:val="00413089"/>
    <w:rsid w:val="004134D2"/>
    <w:rsid w:val="0041393A"/>
    <w:rsid w:val="00414109"/>
    <w:rsid w:val="00414A2B"/>
    <w:rsid w:val="004151B1"/>
    <w:rsid w:val="004165C3"/>
    <w:rsid w:val="00416999"/>
    <w:rsid w:val="00416A2B"/>
    <w:rsid w:val="00416BB6"/>
    <w:rsid w:val="00416E0E"/>
    <w:rsid w:val="00417536"/>
    <w:rsid w:val="00417A70"/>
    <w:rsid w:val="00417FA4"/>
    <w:rsid w:val="0042005E"/>
    <w:rsid w:val="004202DB"/>
    <w:rsid w:val="00420E64"/>
    <w:rsid w:val="0042105F"/>
    <w:rsid w:val="004211DD"/>
    <w:rsid w:val="0042219F"/>
    <w:rsid w:val="00422903"/>
    <w:rsid w:val="004239E9"/>
    <w:rsid w:val="0042403D"/>
    <w:rsid w:val="004250F5"/>
    <w:rsid w:val="00425BB1"/>
    <w:rsid w:val="00425C06"/>
    <w:rsid w:val="00426308"/>
    <w:rsid w:val="00426C68"/>
    <w:rsid w:val="00426EC3"/>
    <w:rsid w:val="004270F5"/>
    <w:rsid w:val="004273F7"/>
    <w:rsid w:val="00430871"/>
    <w:rsid w:val="0043094B"/>
    <w:rsid w:val="00430B99"/>
    <w:rsid w:val="00430BCB"/>
    <w:rsid w:val="00430BED"/>
    <w:rsid w:val="004310DD"/>
    <w:rsid w:val="00431C87"/>
    <w:rsid w:val="004336D8"/>
    <w:rsid w:val="00433EF4"/>
    <w:rsid w:val="0043401E"/>
    <w:rsid w:val="004347F0"/>
    <w:rsid w:val="00434C9A"/>
    <w:rsid w:val="00435385"/>
    <w:rsid w:val="00435525"/>
    <w:rsid w:val="004359A9"/>
    <w:rsid w:val="00435A5B"/>
    <w:rsid w:val="00435FC3"/>
    <w:rsid w:val="00436B83"/>
    <w:rsid w:val="00436C6F"/>
    <w:rsid w:val="00440A92"/>
    <w:rsid w:val="00440AFF"/>
    <w:rsid w:val="00441DBD"/>
    <w:rsid w:val="00442E65"/>
    <w:rsid w:val="00442F94"/>
    <w:rsid w:val="00443736"/>
    <w:rsid w:val="00443CD9"/>
    <w:rsid w:val="004442BF"/>
    <w:rsid w:val="0044470B"/>
    <w:rsid w:val="00444BA4"/>
    <w:rsid w:val="00444FD8"/>
    <w:rsid w:val="004456D9"/>
    <w:rsid w:val="004459E0"/>
    <w:rsid w:val="00445CF8"/>
    <w:rsid w:val="004461D5"/>
    <w:rsid w:val="004463AE"/>
    <w:rsid w:val="00446638"/>
    <w:rsid w:val="00446A66"/>
    <w:rsid w:val="00446B3B"/>
    <w:rsid w:val="00446E28"/>
    <w:rsid w:val="0044733D"/>
    <w:rsid w:val="004506A0"/>
    <w:rsid w:val="00450750"/>
    <w:rsid w:val="0045091F"/>
    <w:rsid w:val="00450D2D"/>
    <w:rsid w:val="00451172"/>
    <w:rsid w:val="004515C1"/>
    <w:rsid w:val="004521B4"/>
    <w:rsid w:val="00452292"/>
    <w:rsid w:val="00452EA2"/>
    <w:rsid w:val="00452F8F"/>
    <w:rsid w:val="004547BB"/>
    <w:rsid w:val="004548CC"/>
    <w:rsid w:val="0045571A"/>
    <w:rsid w:val="00455783"/>
    <w:rsid w:val="00455B09"/>
    <w:rsid w:val="00455B71"/>
    <w:rsid w:val="004563D8"/>
    <w:rsid w:val="00457543"/>
    <w:rsid w:val="004575BE"/>
    <w:rsid w:val="00457805"/>
    <w:rsid w:val="004578BC"/>
    <w:rsid w:val="004602C6"/>
    <w:rsid w:val="00460ED1"/>
    <w:rsid w:val="00461BAB"/>
    <w:rsid w:val="00461F28"/>
    <w:rsid w:val="00462C41"/>
    <w:rsid w:val="00462DC7"/>
    <w:rsid w:val="004635AF"/>
    <w:rsid w:val="00464457"/>
    <w:rsid w:val="004648D9"/>
    <w:rsid w:val="00464B30"/>
    <w:rsid w:val="00464BCD"/>
    <w:rsid w:val="004652E5"/>
    <w:rsid w:val="0046566A"/>
    <w:rsid w:val="00465A1E"/>
    <w:rsid w:val="00465CA0"/>
    <w:rsid w:val="004660AD"/>
    <w:rsid w:val="00466C0D"/>
    <w:rsid w:val="00467678"/>
    <w:rsid w:val="004703BD"/>
    <w:rsid w:val="0047045C"/>
    <w:rsid w:val="0047049F"/>
    <w:rsid w:val="0047086A"/>
    <w:rsid w:val="0047092B"/>
    <w:rsid w:val="004709F1"/>
    <w:rsid w:val="00470A41"/>
    <w:rsid w:val="00470BC7"/>
    <w:rsid w:val="00470C5C"/>
    <w:rsid w:val="00470C68"/>
    <w:rsid w:val="00470E80"/>
    <w:rsid w:val="00471411"/>
    <w:rsid w:val="00471BA6"/>
    <w:rsid w:val="00472350"/>
    <w:rsid w:val="0047304D"/>
    <w:rsid w:val="0047310C"/>
    <w:rsid w:val="00473265"/>
    <w:rsid w:val="00473B1C"/>
    <w:rsid w:val="00474595"/>
    <w:rsid w:val="00474869"/>
    <w:rsid w:val="00475019"/>
    <w:rsid w:val="0047584F"/>
    <w:rsid w:val="00476004"/>
    <w:rsid w:val="0047631F"/>
    <w:rsid w:val="0047677B"/>
    <w:rsid w:val="004773E8"/>
    <w:rsid w:val="004775D2"/>
    <w:rsid w:val="00477951"/>
    <w:rsid w:val="00477B47"/>
    <w:rsid w:val="00477C3E"/>
    <w:rsid w:val="00477F19"/>
    <w:rsid w:val="00480DCF"/>
    <w:rsid w:val="0048118E"/>
    <w:rsid w:val="00482009"/>
    <w:rsid w:val="00482204"/>
    <w:rsid w:val="004831F2"/>
    <w:rsid w:val="0048334F"/>
    <w:rsid w:val="0048388F"/>
    <w:rsid w:val="00483AEB"/>
    <w:rsid w:val="00483B0B"/>
    <w:rsid w:val="00484906"/>
    <w:rsid w:val="00484CE1"/>
    <w:rsid w:val="004850DC"/>
    <w:rsid w:val="00485651"/>
    <w:rsid w:val="004860E3"/>
    <w:rsid w:val="00486227"/>
    <w:rsid w:val="004869B5"/>
    <w:rsid w:val="00486AA1"/>
    <w:rsid w:val="004875DF"/>
    <w:rsid w:val="00487D7B"/>
    <w:rsid w:val="00487E4C"/>
    <w:rsid w:val="00490065"/>
    <w:rsid w:val="0049027C"/>
    <w:rsid w:val="0049049F"/>
    <w:rsid w:val="00490E1A"/>
    <w:rsid w:val="00490F6A"/>
    <w:rsid w:val="00491E67"/>
    <w:rsid w:val="00492392"/>
    <w:rsid w:val="004925ED"/>
    <w:rsid w:val="00492839"/>
    <w:rsid w:val="00492AF1"/>
    <w:rsid w:val="00492F41"/>
    <w:rsid w:val="0049365D"/>
    <w:rsid w:val="00493C4A"/>
    <w:rsid w:val="00493F91"/>
    <w:rsid w:val="004941B3"/>
    <w:rsid w:val="00494BD4"/>
    <w:rsid w:val="0049517A"/>
    <w:rsid w:val="00495289"/>
    <w:rsid w:val="0049535D"/>
    <w:rsid w:val="00496299"/>
    <w:rsid w:val="00497663"/>
    <w:rsid w:val="00497B76"/>
    <w:rsid w:val="00497BB0"/>
    <w:rsid w:val="00497D84"/>
    <w:rsid w:val="00497D9F"/>
    <w:rsid w:val="004A047E"/>
    <w:rsid w:val="004A0992"/>
    <w:rsid w:val="004A0ACB"/>
    <w:rsid w:val="004A0EAD"/>
    <w:rsid w:val="004A11C3"/>
    <w:rsid w:val="004A1E75"/>
    <w:rsid w:val="004A2012"/>
    <w:rsid w:val="004A20C5"/>
    <w:rsid w:val="004A2816"/>
    <w:rsid w:val="004A2903"/>
    <w:rsid w:val="004A2936"/>
    <w:rsid w:val="004A2F99"/>
    <w:rsid w:val="004A30F8"/>
    <w:rsid w:val="004A5162"/>
    <w:rsid w:val="004A57B5"/>
    <w:rsid w:val="004A5B53"/>
    <w:rsid w:val="004A5D71"/>
    <w:rsid w:val="004A66C0"/>
    <w:rsid w:val="004A68F5"/>
    <w:rsid w:val="004A7187"/>
    <w:rsid w:val="004A748A"/>
    <w:rsid w:val="004A7B65"/>
    <w:rsid w:val="004B07D6"/>
    <w:rsid w:val="004B1459"/>
    <w:rsid w:val="004B21B6"/>
    <w:rsid w:val="004B2588"/>
    <w:rsid w:val="004B27EC"/>
    <w:rsid w:val="004B2CD0"/>
    <w:rsid w:val="004B2D7B"/>
    <w:rsid w:val="004B2E5C"/>
    <w:rsid w:val="004B3059"/>
    <w:rsid w:val="004B3E17"/>
    <w:rsid w:val="004B4717"/>
    <w:rsid w:val="004B4A72"/>
    <w:rsid w:val="004B55B7"/>
    <w:rsid w:val="004B6309"/>
    <w:rsid w:val="004B6935"/>
    <w:rsid w:val="004B6CD2"/>
    <w:rsid w:val="004B757B"/>
    <w:rsid w:val="004C0084"/>
    <w:rsid w:val="004C0265"/>
    <w:rsid w:val="004C053D"/>
    <w:rsid w:val="004C0A5F"/>
    <w:rsid w:val="004C0AE0"/>
    <w:rsid w:val="004C0E2C"/>
    <w:rsid w:val="004C117B"/>
    <w:rsid w:val="004C12C9"/>
    <w:rsid w:val="004C1482"/>
    <w:rsid w:val="004C1B49"/>
    <w:rsid w:val="004C2911"/>
    <w:rsid w:val="004C2BAA"/>
    <w:rsid w:val="004C2BFB"/>
    <w:rsid w:val="004C33CB"/>
    <w:rsid w:val="004C3E43"/>
    <w:rsid w:val="004C407F"/>
    <w:rsid w:val="004C40B9"/>
    <w:rsid w:val="004C4E8E"/>
    <w:rsid w:val="004C58F7"/>
    <w:rsid w:val="004C68C8"/>
    <w:rsid w:val="004C6F6E"/>
    <w:rsid w:val="004C75BE"/>
    <w:rsid w:val="004C79CA"/>
    <w:rsid w:val="004C7B29"/>
    <w:rsid w:val="004D0445"/>
    <w:rsid w:val="004D0772"/>
    <w:rsid w:val="004D086F"/>
    <w:rsid w:val="004D0F8C"/>
    <w:rsid w:val="004D1895"/>
    <w:rsid w:val="004D201F"/>
    <w:rsid w:val="004D2062"/>
    <w:rsid w:val="004D27BA"/>
    <w:rsid w:val="004D295C"/>
    <w:rsid w:val="004D2E8A"/>
    <w:rsid w:val="004D2F02"/>
    <w:rsid w:val="004D30EF"/>
    <w:rsid w:val="004D39DC"/>
    <w:rsid w:val="004D3A1B"/>
    <w:rsid w:val="004D3AC5"/>
    <w:rsid w:val="004D441C"/>
    <w:rsid w:val="004D4BF0"/>
    <w:rsid w:val="004D4E1D"/>
    <w:rsid w:val="004D5271"/>
    <w:rsid w:val="004D646A"/>
    <w:rsid w:val="004D6969"/>
    <w:rsid w:val="004D73D4"/>
    <w:rsid w:val="004D77A5"/>
    <w:rsid w:val="004D78C0"/>
    <w:rsid w:val="004D78E9"/>
    <w:rsid w:val="004D7DDF"/>
    <w:rsid w:val="004D7F8F"/>
    <w:rsid w:val="004E0CDF"/>
    <w:rsid w:val="004E0E7C"/>
    <w:rsid w:val="004E16EE"/>
    <w:rsid w:val="004E17FE"/>
    <w:rsid w:val="004E27D8"/>
    <w:rsid w:val="004E2C1C"/>
    <w:rsid w:val="004E4DC8"/>
    <w:rsid w:val="004E54A8"/>
    <w:rsid w:val="004E622A"/>
    <w:rsid w:val="004E63D6"/>
    <w:rsid w:val="004E6B94"/>
    <w:rsid w:val="004E753C"/>
    <w:rsid w:val="004E775D"/>
    <w:rsid w:val="004E7761"/>
    <w:rsid w:val="004F11C8"/>
    <w:rsid w:val="004F1DCA"/>
    <w:rsid w:val="004F212D"/>
    <w:rsid w:val="004F2D73"/>
    <w:rsid w:val="004F34FF"/>
    <w:rsid w:val="004F352E"/>
    <w:rsid w:val="004F3B89"/>
    <w:rsid w:val="004F48AA"/>
    <w:rsid w:val="004F4B82"/>
    <w:rsid w:val="004F55FD"/>
    <w:rsid w:val="004F5B84"/>
    <w:rsid w:val="004F5FE0"/>
    <w:rsid w:val="004F79E3"/>
    <w:rsid w:val="004F7A7B"/>
    <w:rsid w:val="004F7E51"/>
    <w:rsid w:val="00500F81"/>
    <w:rsid w:val="00500FB2"/>
    <w:rsid w:val="00501524"/>
    <w:rsid w:val="005017DF"/>
    <w:rsid w:val="005021B9"/>
    <w:rsid w:val="0050240B"/>
    <w:rsid w:val="00502588"/>
    <w:rsid w:val="0050306A"/>
    <w:rsid w:val="00503272"/>
    <w:rsid w:val="00504462"/>
    <w:rsid w:val="00504738"/>
    <w:rsid w:val="0050495D"/>
    <w:rsid w:val="00504B7F"/>
    <w:rsid w:val="00504E24"/>
    <w:rsid w:val="00505271"/>
    <w:rsid w:val="0050585F"/>
    <w:rsid w:val="00505A39"/>
    <w:rsid w:val="00506251"/>
    <w:rsid w:val="00506281"/>
    <w:rsid w:val="005063D4"/>
    <w:rsid w:val="00506F2E"/>
    <w:rsid w:val="0050710A"/>
    <w:rsid w:val="00507226"/>
    <w:rsid w:val="00507292"/>
    <w:rsid w:val="0050793C"/>
    <w:rsid w:val="00507EFC"/>
    <w:rsid w:val="0051066D"/>
    <w:rsid w:val="00510AAD"/>
    <w:rsid w:val="00510AE7"/>
    <w:rsid w:val="00510C80"/>
    <w:rsid w:val="00511280"/>
    <w:rsid w:val="00511882"/>
    <w:rsid w:val="00511C99"/>
    <w:rsid w:val="00512512"/>
    <w:rsid w:val="005129FD"/>
    <w:rsid w:val="005135F6"/>
    <w:rsid w:val="005137D9"/>
    <w:rsid w:val="0051391A"/>
    <w:rsid w:val="00515CF8"/>
    <w:rsid w:val="0051669C"/>
    <w:rsid w:val="00516882"/>
    <w:rsid w:val="00516996"/>
    <w:rsid w:val="00517833"/>
    <w:rsid w:val="00517E9E"/>
    <w:rsid w:val="005201BB"/>
    <w:rsid w:val="005203B2"/>
    <w:rsid w:val="00520EDC"/>
    <w:rsid w:val="00521034"/>
    <w:rsid w:val="0052145C"/>
    <w:rsid w:val="00521FD5"/>
    <w:rsid w:val="005224E9"/>
    <w:rsid w:val="005227F7"/>
    <w:rsid w:val="00522891"/>
    <w:rsid w:val="00522F96"/>
    <w:rsid w:val="005234DD"/>
    <w:rsid w:val="005235BB"/>
    <w:rsid w:val="00523771"/>
    <w:rsid w:val="005237D3"/>
    <w:rsid w:val="005241AD"/>
    <w:rsid w:val="005243EA"/>
    <w:rsid w:val="0052499A"/>
    <w:rsid w:val="005257C0"/>
    <w:rsid w:val="00525AE5"/>
    <w:rsid w:val="00526002"/>
    <w:rsid w:val="00526422"/>
    <w:rsid w:val="005266BC"/>
    <w:rsid w:val="005268A9"/>
    <w:rsid w:val="00526A53"/>
    <w:rsid w:val="00527061"/>
    <w:rsid w:val="0052744D"/>
    <w:rsid w:val="005276A3"/>
    <w:rsid w:val="00527E44"/>
    <w:rsid w:val="00530594"/>
    <w:rsid w:val="005319D4"/>
    <w:rsid w:val="00532565"/>
    <w:rsid w:val="00532895"/>
    <w:rsid w:val="00532EC1"/>
    <w:rsid w:val="00533422"/>
    <w:rsid w:val="00533936"/>
    <w:rsid w:val="005344F4"/>
    <w:rsid w:val="00534D23"/>
    <w:rsid w:val="00534EEB"/>
    <w:rsid w:val="00535464"/>
    <w:rsid w:val="00535790"/>
    <w:rsid w:val="00535BFE"/>
    <w:rsid w:val="00535CCB"/>
    <w:rsid w:val="00536512"/>
    <w:rsid w:val="00536ABD"/>
    <w:rsid w:val="00537003"/>
    <w:rsid w:val="00537472"/>
    <w:rsid w:val="00540475"/>
    <w:rsid w:val="00540797"/>
    <w:rsid w:val="0054083C"/>
    <w:rsid w:val="00540DF8"/>
    <w:rsid w:val="00540FD8"/>
    <w:rsid w:val="005414E5"/>
    <w:rsid w:val="00542087"/>
    <w:rsid w:val="00542903"/>
    <w:rsid w:val="00542BE5"/>
    <w:rsid w:val="0054398C"/>
    <w:rsid w:val="00543B5F"/>
    <w:rsid w:val="00544051"/>
    <w:rsid w:val="0054432D"/>
    <w:rsid w:val="0054492A"/>
    <w:rsid w:val="00544D9B"/>
    <w:rsid w:val="00544ED9"/>
    <w:rsid w:val="00544F9E"/>
    <w:rsid w:val="005451EE"/>
    <w:rsid w:val="005456C6"/>
    <w:rsid w:val="00545E81"/>
    <w:rsid w:val="0054667C"/>
    <w:rsid w:val="00546969"/>
    <w:rsid w:val="005502C8"/>
    <w:rsid w:val="005506C3"/>
    <w:rsid w:val="00550B9D"/>
    <w:rsid w:val="0055120B"/>
    <w:rsid w:val="00551A3E"/>
    <w:rsid w:val="00551BE8"/>
    <w:rsid w:val="00551D19"/>
    <w:rsid w:val="00551EF1"/>
    <w:rsid w:val="00551F18"/>
    <w:rsid w:val="0055205B"/>
    <w:rsid w:val="005527ED"/>
    <w:rsid w:val="00552B23"/>
    <w:rsid w:val="0055311B"/>
    <w:rsid w:val="0055375A"/>
    <w:rsid w:val="0055387E"/>
    <w:rsid w:val="005543E8"/>
    <w:rsid w:val="00554BE5"/>
    <w:rsid w:val="00554E3F"/>
    <w:rsid w:val="00555367"/>
    <w:rsid w:val="005554E7"/>
    <w:rsid w:val="00555924"/>
    <w:rsid w:val="00555AB3"/>
    <w:rsid w:val="00555E7B"/>
    <w:rsid w:val="0055665B"/>
    <w:rsid w:val="00556A58"/>
    <w:rsid w:val="00556F22"/>
    <w:rsid w:val="00556F61"/>
    <w:rsid w:val="00557C32"/>
    <w:rsid w:val="005600EB"/>
    <w:rsid w:val="00560B3D"/>
    <w:rsid w:val="00560CC4"/>
    <w:rsid w:val="00560F5B"/>
    <w:rsid w:val="0056109D"/>
    <w:rsid w:val="005613AF"/>
    <w:rsid w:val="0056199D"/>
    <w:rsid w:val="00562294"/>
    <w:rsid w:val="00562485"/>
    <w:rsid w:val="005626E4"/>
    <w:rsid w:val="005627CE"/>
    <w:rsid w:val="00562DD7"/>
    <w:rsid w:val="00563900"/>
    <w:rsid w:val="00563E1A"/>
    <w:rsid w:val="00564906"/>
    <w:rsid w:val="00564A7B"/>
    <w:rsid w:val="00564F81"/>
    <w:rsid w:val="0056529A"/>
    <w:rsid w:val="0056667E"/>
    <w:rsid w:val="00566F23"/>
    <w:rsid w:val="005671E3"/>
    <w:rsid w:val="005679E5"/>
    <w:rsid w:val="005700FA"/>
    <w:rsid w:val="005704A4"/>
    <w:rsid w:val="005705BA"/>
    <w:rsid w:val="00570BDF"/>
    <w:rsid w:val="00571ECF"/>
    <w:rsid w:val="00571FEF"/>
    <w:rsid w:val="0057202E"/>
    <w:rsid w:val="0057206B"/>
    <w:rsid w:val="0057238A"/>
    <w:rsid w:val="005724CE"/>
    <w:rsid w:val="005726E9"/>
    <w:rsid w:val="005728EA"/>
    <w:rsid w:val="00573463"/>
    <w:rsid w:val="0057389F"/>
    <w:rsid w:val="005742B2"/>
    <w:rsid w:val="0057479D"/>
    <w:rsid w:val="005749AA"/>
    <w:rsid w:val="005751CE"/>
    <w:rsid w:val="00575765"/>
    <w:rsid w:val="0057576B"/>
    <w:rsid w:val="00575A5E"/>
    <w:rsid w:val="00575DD5"/>
    <w:rsid w:val="0057645A"/>
    <w:rsid w:val="005771AB"/>
    <w:rsid w:val="00577E06"/>
    <w:rsid w:val="00580087"/>
    <w:rsid w:val="00580606"/>
    <w:rsid w:val="00581C80"/>
    <w:rsid w:val="0058277C"/>
    <w:rsid w:val="00582EC1"/>
    <w:rsid w:val="005832B0"/>
    <w:rsid w:val="005840AC"/>
    <w:rsid w:val="005841A7"/>
    <w:rsid w:val="00585380"/>
    <w:rsid w:val="005859C2"/>
    <w:rsid w:val="00585B25"/>
    <w:rsid w:val="00585FD2"/>
    <w:rsid w:val="005863C3"/>
    <w:rsid w:val="00586656"/>
    <w:rsid w:val="0058684E"/>
    <w:rsid w:val="005868FB"/>
    <w:rsid w:val="00586A93"/>
    <w:rsid w:val="00586CC4"/>
    <w:rsid w:val="00590343"/>
    <w:rsid w:val="0059091D"/>
    <w:rsid w:val="00590C78"/>
    <w:rsid w:val="00590F9C"/>
    <w:rsid w:val="0059100B"/>
    <w:rsid w:val="005915DB"/>
    <w:rsid w:val="00591EAE"/>
    <w:rsid w:val="00592300"/>
    <w:rsid w:val="0059283E"/>
    <w:rsid w:val="00593586"/>
    <w:rsid w:val="00593B1A"/>
    <w:rsid w:val="00593DD6"/>
    <w:rsid w:val="00593F74"/>
    <w:rsid w:val="005941FB"/>
    <w:rsid w:val="00594337"/>
    <w:rsid w:val="00595868"/>
    <w:rsid w:val="005958C0"/>
    <w:rsid w:val="00596B9A"/>
    <w:rsid w:val="00596E58"/>
    <w:rsid w:val="00597A4B"/>
    <w:rsid w:val="00597CB7"/>
    <w:rsid w:val="005A0790"/>
    <w:rsid w:val="005A0862"/>
    <w:rsid w:val="005A0BCF"/>
    <w:rsid w:val="005A2184"/>
    <w:rsid w:val="005A229A"/>
    <w:rsid w:val="005A2FDA"/>
    <w:rsid w:val="005A33F8"/>
    <w:rsid w:val="005A3A9A"/>
    <w:rsid w:val="005A407F"/>
    <w:rsid w:val="005A44B5"/>
    <w:rsid w:val="005A5280"/>
    <w:rsid w:val="005A54FC"/>
    <w:rsid w:val="005A58E7"/>
    <w:rsid w:val="005A5B0C"/>
    <w:rsid w:val="005A6298"/>
    <w:rsid w:val="005A7007"/>
    <w:rsid w:val="005A72EA"/>
    <w:rsid w:val="005A76EF"/>
    <w:rsid w:val="005A7A6C"/>
    <w:rsid w:val="005B0600"/>
    <w:rsid w:val="005B086F"/>
    <w:rsid w:val="005B0F0D"/>
    <w:rsid w:val="005B22C4"/>
    <w:rsid w:val="005B26E9"/>
    <w:rsid w:val="005B2D9C"/>
    <w:rsid w:val="005B3B67"/>
    <w:rsid w:val="005B44A7"/>
    <w:rsid w:val="005B4D42"/>
    <w:rsid w:val="005B52B1"/>
    <w:rsid w:val="005B6A45"/>
    <w:rsid w:val="005B73D4"/>
    <w:rsid w:val="005B756E"/>
    <w:rsid w:val="005B7625"/>
    <w:rsid w:val="005B7644"/>
    <w:rsid w:val="005B79F4"/>
    <w:rsid w:val="005B7B02"/>
    <w:rsid w:val="005C06A1"/>
    <w:rsid w:val="005C1564"/>
    <w:rsid w:val="005C190E"/>
    <w:rsid w:val="005C284C"/>
    <w:rsid w:val="005C284E"/>
    <w:rsid w:val="005C3EEF"/>
    <w:rsid w:val="005C438B"/>
    <w:rsid w:val="005C46E7"/>
    <w:rsid w:val="005C4E4F"/>
    <w:rsid w:val="005C53AD"/>
    <w:rsid w:val="005C594B"/>
    <w:rsid w:val="005C5BE6"/>
    <w:rsid w:val="005C6881"/>
    <w:rsid w:val="005C70E0"/>
    <w:rsid w:val="005C7598"/>
    <w:rsid w:val="005D0544"/>
    <w:rsid w:val="005D0625"/>
    <w:rsid w:val="005D07C6"/>
    <w:rsid w:val="005D1A42"/>
    <w:rsid w:val="005D2333"/>
    <w:rsid w:val="005D2AE1"/>
    <w:rsid w:val="005D2DC7"/>
    <w:rsid w:val="005D2F24"/>
    <w:rsid w:val="005D4189"/>
    <w:rsid w:val="005D51E7"/>
    <w:rsid w:val="005D5E3A"/>
    <w:rsid w:val="005D5F73"/>
    <w:rsid w:val="005D6236"/>
    <w:rsid w:val="005D62EF"/>
    <w:rsid w:val="005D64F6"/>
    <w:rsid w:val="005D6D96"/>
    <w:rsid w:val="005D7C12"/>
    <w:rsid w:val="005E0223"/>
    <w:rsid w:val="005E0420"/>
    <w:rsid w:val="005E0E99"/>
    <w:rsid w:val="005E102F"/>
    <w:rsid w:val="005E1757"/>
    <w:rsid w:val="005E2C91"/>
    <w:rsid w:val="005E3036"/>
    <w:rsid w:val="005E37E0"/>
    <w:rsid w:val="005E3DCD"/>
    <w:rsid w:val="005E3ECF"/>
    <w:rsid w:val="005E405A"/>
    <w:rsid w:val="005E417A"/>
    <w:rsid w:val="005E43FA"/>
    <w:rsid w:val="005E44F3"/>
    <w:rsid w:val="005E55FB"/>
    <w:rsid w:val="005E585F"/>
    <w:rsid w:val="005E6D9B"/>
    <w:rsid w:val="005F01C5"/>
    <w:rsid w:val="005F05FA"/>
    <w:rsid w:val="005F0F51"/>
    <w:rsid w:val="005F10C5"/>
    <w:rsid w:val="005F14C2"/>
    <w:rsid w:val="005F1749"/>
    <w:rsid w:val="005F1911"/>
    <w:rsid w:val="005F1E84"/>
    <w:rsid w:val="005F218C"/>
    <w:rsid w:val="005F21D7"/>
    <w:rsid w:val="005F25F3"/>
    <w:rsid w:val="005F26B8"/>
    <w:rsid w:val="005F2D62"/>
    <w:rsid w:val="005F470C"/>
    <w:rsid w:val="005F4A4C"/>
    <w:rsid w:val="005F4E05"/>
    <w:rsid w:val="005F52F6"/>
    <w:rsid w:val="005F5626"/>
    <w:rsid w:val="005F5792"/>
    <w:rsid w:val="005F62D8"/>
    <w:rsid w:val="005F6583"/>
    <w:rsid w:val="005F6840"/>
    <w:rsid w:val="005F6ABA"/>
    <w:rsid w:val="005F7033"/>
    <w:rsid w:val="005F7055"/>
    <w:rsid w:val="005F73C1"/>
    <w:rsid w:val="005F77D1"/>
    <w:rsid w:val="005F7BFB"/>
    <w:rsid w:val="006000D7"/>
    <w:rsid w:val="0060023C"/>
    <w:rsid w:val="00600249"/>
    <w:rsid w:val="006008E6"/>
    <w:rsid w:val="00600CD5"/>
    <w:rsid w:val="0060141D"/>
    <w:rsid w:val="00601538"/>
    <w:rsid w:val="00601729"/>
    <w:rsid w:val="00601C92"/>
    <w:rsid w:val="006026CD"/>
    <w:rsid w:val="0060317F"/>
    <w:rsid w:val="00603A36"/>
    <w:rsid w:val="00603D99"/>
    <w:rsid w:val="00603E4A"/>
    <w:rsid w:val="00604188"/>
    <w:rsid w:val="00604374"/>
    <w:rsid w:val="0060464B"/>
    <w:rsid w:val="006049F5"/>
    <w:rsid w:val="00604A7E"/>
    <w:rsid w:val="00604C68"/>
    <w:rsid w:val="00605681"/>
    <w:rsid w:val="00606377"/>
    <w:rsid w:val="00606D9A"/>
    <w:rsid w:val="00606E1C"/>
    <w:rsid w:val="00607718"/>
    <w:rsid w:val="00607A3A"/>
    <w:rsid w:val="00607B64"/>
    <w:rsid w:val="00610232"/>
    <w:rsid w:val="00610E3C"/>
    <w:rsid w:val="00610F83"/>
    <w:rsid w:val="00610FE2"/>
    <w:rsid w:val="006110E6"/>
    <w:rsid w:val="0061139C"/>
    <w:rsid w:val="006116FC"/>
    <w:rsid w:val="00611D22"/>
    <w:rsid w:val="0061218E"/>
    <w:rsid w:val="00612292"/>
    <w:rsid w:val="006124F6"/>
    <w:rsid w:val="006127C4"/>
    <w:rsid w:val="00612B31"/>
    <w:rsid w:val="00612D0E"/>
    <w:rsid w:val="006131E5"/>
    <w:rsid w:val="0061320F"/>
    <w:rsid w:val="00613871"/>
    <w:rsid w:val="006139DB"/>
    <w:rsid w:val="00614A37"/>
    <w:rsid w:val="006154DA"/>
    <w:rsid w:val="0061560B"/>
    <w:rsid w:val="00617963"/>
    <w:rsid w:val="00620AA2"/>
    <w:rsid w:val="00620C27"/>
    <w:rsid w:val="00622313"/>
    <w:rsid w:val="00622A4C"/>
    <w:rsid w:val="00622DE4"/>
    <w:rsid w:val="0062348C"/>
    <w:rsid w:val="00623A97"/>
    <w:rsid w:val="0062413B"/>
    <w:rsid w:val="00624177"/>
    <w:rsid w:val="0062447F"/>
    <w:rsid w:val="00624676"/>
    <w:rsid w:val="006250E2"/>
    <w:rsid w:val="006258CA"/>
    <w:rsid w:val="006258D9"/>
    <w:rsid w:val="00625BEB"/>
    <w:rsid w:val="00625FDB"/>
    <w:rsid w:val="00626F1D"/>
    <w:rsid w:val="00627597"/>
    <w:rsid w:val="00627B96"/>
    <w:rsid w:val="006303B4"/>
    <w:rsid w:val="00630955"/>
    <w:rsid w:val="00630E16"/>
    <w:rsid w:val="00631085"/>
    <w:rsid w:val="006312B7"/>
    <w:rsid w:val="006317FD"/>
    <w:rsid w:val="00631993"/>
    <w:rsid w:val="00631B01"/>
    <w:rsid w:val="006321A0"/>
    <w:rsid w:val="00632E22"/>
    <w:rsid w:val="00632EFC"/>
    <w:rsid w:val="00632F97"/>
    <w:rsid w:val="00633094"/>
    <w:rsid w:val="0063318D"/>
    <w:rsid w:val="0063362F"/>
    <w:rsid w:val="00633AA8"/>
    <w:rsid w:val="00633E93"/>
    <w:rsid w:val="00634747"/>
    <w:rsid w:val="00634984"/>
    <w:rsid w:val="00634A2D"/>
    <w:rsid w:val="00634C1A"/>
    <w:rsid w:val="006353CE"/>
    <w:rsid w:val="006354B3"/>
    <w:rsid w:val="00635E05"/>
    <w:rsid w:val="00636596"/>
    <w:rsid w:val="00637E6A"/>
    <w:rsid w:val="006405E6"/>
    <w:rsid w:val="006410CF"/>
    <w:rsid w:val="00641381"/>
    <w:rsid w:val="0064145E"/>
    <w:rsid w:val="0064277D"/>
    <w:rsid w:val="00643608"/>
    <w:rsid w:val="00643C29"/>
    <w:rsid w:val="00643C35"/>
    <w:rsid w:val="00643E77"/>
    <w:rsid w:val="0064550C"/>
    <w:rsid w:val="00646725"/>
    <w:rsid w:val="006467A1"/>
    <w:rsid w:val="00646CB8"/>
    <w:rsid w:val="00646F66"/>
    <w:rsid w:val="00647922"/>
    <w:rsid w:val="00647A61"/>
    <w:rsid w:val="00647B6B"/>
    <w:rsid w:val="00650A1B"/>
    <w:rsid w:val="00650F0F"/>
    <w:rsid w:val="00651750"/>
    <w:rsid w:val="00651FF0"/>
    <w:rsid w:val="00652969"/>
    <w:rsid w:val="00652FBC"/>
    <w:rsid w:val="006531E8"/>
    <w:rsid w:val="00653AFA"/>
    <w:rsid w:val="00653E69"/>
    <w:rsid w:val="00654129"/>
    <w:rsid w:val="00654AAA"/>
    <w:rsid w:val="00654AB9"/>
    <w:rsid w:val="00655627"/>
    <w:rsid w:val="00655A99"/>
    <w:rsid w:val="00656661"/>
    <w:rsid w:val="006566BC"/>
    <w:rsid w:val="00656A72"/>
    <w:rsid w:val="00657A1B"/>
    <w:rsid w:val="00657E50"/>
    <w:rsid w:val="0066008B"/>
    <w:rsid w:val="006602F7"/>
    <w:rsid w:val="00660845"/>
    <w:rsid w:val="006609E0"/>
    <w:rsid w:val="006611C5"/>
    <w:rsid w:val="006611E3"/>
    <w:rsid w:val="0066167A"/>
    <w:rsid w:val="00661A67"/>
    <w:rsid w:val="00661B13"/>
    <w:rsid w:val="00661D31"/>
    <w:rsid w:val="006621C7"/>
    <w:rsid w:val="0066260F"/>
    <w:rsid w:val="00662DA6"/>
    <w:rsid w:val="006630D0"/>
    <w:rsid w:val="0066312F"/>
    <w:rsid w:val="00663149"/>
    <w:rsid w:val="00663166"/>
    <w:rsid w:val="006632B0"/>
    <w:rsid w:val="0066450B"/>
    <w:rsid w:val="006654B1"/>
    <w:rsid w:val="00665688"/>
    <w:rsid w:val="00666962"/>
    <w:rsid w:val="0066754B"/>
    <w:rsid w:val="006676AE"/>
    <w:rsid w:val="00667946"/>
    <w:rsid w:val="006711D1"/>
    <w:rsid w:val="00671998"/>
    <w:rsid w:val="00671A49"/>
    <w:rsid w:val="006727C0"/>
    <w:rsid w:val="00673171"/>
    <w:rsid w:val="00673A33"/>
    <w:rsid w:val="00674269"/>
    <w:rsid w:val="006746F5"/>
    <w:rsid w:val="00674820"/>
    <w:rsid w:val="006748DF"/>
    <w:rsid w:val="00674E23"/>
    <w:rsid w:val="00675066"/>
    <w:rsid w:val="006753E3"/>
    <w:rsid w:val="00675612"/>
    <w:rsid w:val="006758E4"/>
    <w:rsid w:val="00675CE1"/>
    <w:rsid w:val="0067671A"/>
    <w:rsid w:val="00676759"/>
    <w:rsid w:val="00676A15"/>
    <w:rsid w:val="00676D25"/>
    <w:rsid w:val="00676E09"/>
    <w:rsid w:val="0067743A"/>
    <w:rsid w:val="006775CB"/>
    <w:rsid w:val="00677635"/>
    <w:rsid w:val="00677737"/>
    <w:rsid w:val="00677BBF"/>
    <w:rsid w:val="006800D3"/>
    <w:rsid w:val="00680AD7"/>
    <w:rsid w:val="00680C1F"/>
    <w:rsid w:val="00681B48"/>
    <w:rsid w:val="00681B50"/>
    <w:rsid w:val="00681FEB"/>
    <w:rsid w:val="00682667"/>
    <w:rsid w:val="0068350D"/>
    <w:rsid w:val="00683534"/>
    <w:rsid w:val="00683648"/>
    <w:rsid w:val="00684E22"/>
    <w:rsid w:val="006853C7"/>
    <w:rsid w:val="006858FE"/>
    <w:rsid w:val="00685D41"/>
    <w:rsid w:val="00685D7E"/>
    <w:rsid w:val="00685D8F"/>
    <w:rsid w:val="00685DCD"/>
    <w:rsid w:val="00686492"/>
    <w:rsid w:val="00686841"/>
    <w:rsid w:val="00686A41"/>
    <w:rsid w:val="00686C77"/>
    <w:rsid w:val="00686C94"/>
    <w:rsid w:val="006871C1"/>
    <w:rsid w:val="006879CF"/>
    <w:rsid w:val="00687D23"/>
    <w:rsid w:val="00687D6C"/>
    <w:rsid w:val="0069052B"/>
    <w:rsid w:val="006905F9"/>
    <w:rsid w:val="006906DD"/>
    <w:rsid w:val="00690C38"/>
    <w:rsid w:val="00690CC2"/>
    <w:rsid w:val="00690E30"/>
    <w:rsid w:val="006910C9"/>
    <w:rsid w:val="00691E47"/>
    <w:rsid w:val="00691F16"/>
    <w:rsid w:val="00692C07"/>
    <w:rsid w:val="00692CC0"/>
    <w:rsid w:val="00693785"/>
    <w:rsid w:val="00693828"/>
    <w:rsid w:val="00693A64"/>
    <w:rsid w:val="00694066"/>
    <w:rsid w:val="0069414C"/>
    <w:rsid w:val="006945E6"/>
    <w:rsid w:val="00694918"/>
    <w:rsid w:val="00695002"/>
    <w:rsid w:val="006953F4"/>
    <w:rsid w:val="00695BB8"/>
    <w:rsid w:val="00695CA8"/>
    <w:rsid w:val="0069621E"/>
    <w:rsid w:val="0069628C"/>
    <w:rsid w:val="006970CA"/>
    <w:rsid w:val="0069729E"/>
    <w:rsid w:val="006A0510"/>
    <w:rsid w:val="006A09A5"/>
    <w:rsid w:val="006A0A7C"/>
    <w:rsid w:val="006A1422"/>
    <w:rsid w:val="006A17AD"/>
    <w:rsid w:val="006A1C20"/>
    <w:rsid w:val="006A1D04"/>
    <w:rsid w:val="006A1E95"/>
    <w:rsid w:val="006A2A0B"/>
    <w:rsid w:val="006A2D98"/>
    <w:rsid w:val="006A3D2C"/>
    <w:rsid w:val="006A443F"/>
    <w:rsid w:val="006A4C98"/>
    <w:rsid w:val="006A4DAB"/>
    <w:rsid w:val="006A5371"/>
    <w:rsid w:val="006A5636"/>
    <w:rsid w:val="006A5B4F"/>
    <w:rsid w:val="006A5EE2"/>
    <w:rsid w:val="006A5FA2"/>
    <w:rsid w:val="006A6753"/>
    <w:rsid w:val="006A6A7C"/>
    <w:rsid w:val="006A6D1E"/>
    <w:rsid w:val="006A6FAC"/>
    <w:rsid w:val="006A7769"/>
    <w:rsid w:val="006A77E3"/>
    <w:rsid w:val="006B1161"/>
    <w:rsid w:val="006B142B"/>
    <w:rsid w:val="006B161F"/>
    <w:rsid w:val="006B173D"/>
    <w:rsid w:val="006B246A"/>
    <w:rsid w:val="006B29B2"/>
    <w:rsid w:val="006B44DF"/>
    <w:rsid w:val="006B66B8"/>
    <w:rsid w:val="006B691D"/>
    <w:rsid w:val="006B6D7F"/>
    <w:rsid w:val="006B6E0E"/>
    <w:rsid w:val="006B7258"/>
    <w:rsid w:val="006B7602"/>
    <w:rsid w:val="006C10BB"/>
    <w:rsid w:val="006C14BD"/>
    <w:rsid w:val="006C1F80"/>
    <w:rsid w:val="006C2183"/>
    <w:rsid w:val="006C2305"/>
    <w:rsid w:val="006C2456"/>
    <w:rsid w:val="006C260A"/>
    <w:rsid w:val="006C2D6E"/>
    <w:rsid w:val="006C2FA5"/>
    <w:rsid w:val="006C304E"/>
    <w:rsid w:val="006C32C3"/>
    <w:rsid w:val="006C33F7"/>
    <w:rsid w:val="006C37B5"/>
    <w:rsid w:val="006C3C57"/>
    <w:rsid w:val="006C3DB6"/>
    <w:rsid w:val="006C4604"/>
    <w:rsid w:val="006C462B"/>
    <w:rsid w:val="006C474F"/>
    <w:rsid w:val="006C4C88"/>
    <w:rsid w:val="006C5303"/>
    <w:rsid w:val="006C599C"/>
    <w:rsid w:val="006C5B36"/>
    <w:rsid w:val="006C6440"/>
    <w:rsid w:val="006C6E1A"/>
    <w:rsid w:val="006C6EC0"/>
    <w:rsid w:val="006C7531"/>
    <w:rsid w:val="006C7E37"/>
    <w:rsid w:val="006D0481"/>
    <w:rsid w:val="006D09E7"/>
    <w:rsid w:val="006D0C08"/>
    <w:rsid w:val="006D1543"/>
    <w:rsid w:val="006D193A"/>
    <w:rsid w:val="006D2E4B"/>
    <w:rsid w:val="006D3301"/>
    <w:rsid w:val="006D36E1"/>
    <w:rsid w:val="006D4699"/>
    <w:rsid w:val="006D49D1"/>
    <w:rsid w:val="006D4F3A"/>
    <w:rsid w:val="006D5A54"/>
    <w:rsid w:val="006D5ACF"/>
    <w:rsid w:val="006D5E6D"/>
    <w:rsid w:val="006D69EC"/>
    <w:rsid w:val="006D6B0B"/>
    <w:rsid w:val="006D758D"/>
    <w:rsid w:val="006D7690"/>
    <w:rsid w:val="006D7C6A"/>
    <w:rsid w:val="006E023A"/>
    <w:rsid w:val="006E0271"/>
    <w:rsid w:val="006E1CAB"/>
    <w:rsid w:val="006E2EF6"/>
    <w:rsid w:val="006E36F6"/>
    <w:rsid w:val="006E37BB"/>
    <w:rsid w:val="006E3A08"/>
    <w:rsid w:val="006E3D3D"/>
    <w:rsid w:val="006E4111"/>
    <w:rsid w:val="006E4C1B"/>
    <w:rsid w:val="006E50FF"/>
    <w:rsid w:val="006E5394"/>
    <w:rsid w:val="006E54A6"/>
    <w:rsid w:val="006E5A15"/>
    <w:rsid w:val="006E61BA"/>
    <w:rsid w:val="006E73D7"/>
    <w:rsid w:val="006F07E9"/>
    <w:rsid w:val="006F18C2"/>
    <w:rsid w:val="006F195B"/>
    <w:rsid w:val="006F1B61"/>
    <w:rsid w:val="006F20E3"/>
    <w:rsid w:val="006F22AF"/>
    <w:rsid w:val="006F293B"/>
    <w:rsid w:val="006F2B91"/>
    <w:rsid w:val="006F3BC3"/>
    <w:rsid w:val="006F41CF"/>
    <w:rsid w:val="006F43C2"/>
    <w:rsid w:val="006F4C21"/>
    <w:rsid w:val="006F4E1B"/>
    <w:rsid w:val="006F4FCB"/>
    <w:rsid w:val="006F50CC"/>
    <w:rsid w:val="006F5926"/>
    <w:rsid w:val="006F63D1"/>
    <w:rsid w:val="006F642B"/>
    <w:rsid w:val="006F6D76"/>
    <w:rsid w:val="006F767C"/>
    <w:rsid w:val="00700DAD"/>
    <w:rsid w:val="007013B0"/>
    <w:rsid w:val="007015BE"/>
    <w:rsid w:val="00701C57"/>
    <w:rsid w:val="0070214B"/>
    <w:rsid w:val="00703276"/>
    <w:rsid w:val="00703BA8"/>
    <w:rsid w:val="007043B5"/>
    <w:rsid w:val="00704664"/>
    <w:rsid w:val="0070519E"/>
    <w:rsid w:val="00705B81"/>
    <w:rsid w:val="00705F85"/>
    <w:rsid w:val="00706130"/>
    <w:rsid w:val="00706751"/>
    <w:rsid w:val="00706D3D"/>
    <w:rsid w:val="007076C4"/>
    <w:rsid w:val="00707820"/>
    <w:rsid w:val="0071046B"/>
    <w:rsid w:val="00710F20"/>
    <w:rsid w:val="00711543"/>
    <w:rsid w:val="00711868"/>
    <w:rsid w:val="0071186E"/>
    <w:rsid w:val="00711D0C"/>
    <w:rsid w:val="00711D20"/>
    <w:rsid w:val="00712293"/>
    <w:rsid w:val="00714134"/>
    <w:rsid w:val="007145AD"/>
    <w:rsid w:val="00714F06"/>
    <w:rsid w:val="00715083"/>
    <w:rsid w:val="00715245"/>
    <w:rsid w:val="007159AC"/>
    <w:rsid w:val="00716A5C"/>
    <w:rsid w:val="00716B4F"/>
    <w:rsid w:val="00716C1D"/>
    <w:rsid w:val="00716EE2"/>
    <w:rsid w:val="00717A15"/>
    <w:rsid w:val="0072008D"/>
    <w:rsid w:val="00720472"/>
    <w:rsid w:val="00720A17"/>
    <w:rsid w:val="00720BDA"/>
    <w:rsid w:val="00720D1C"/>
    <w:rsid w:val="00720E84"/>
    <w:rsid w:val="0072147A"/>
    <w:rsid w:val="00722D74"/>
    <w:rsid w:val="00723696"/>
    <w:rsid w:val="00723AFC"/>
    <w:rsid w:val="00723D6D"/>
    <w:rsid w:val="00723EA6"/>
    <w:rsid w:val="007256DF"/>
    <w:rsid w:val="00725BE1"/>
    <w:rsid w:val="00725E94"/>
    <w:rsid w:val="0072602D"/>
    <w:rsid w:val="007262D2"/>
    <w:rsid w:val="00727107"/>
    <w:rsid w:val="007274BE"/>
    <w:rsid w:val="00727D0D"/>
    <w:rsid w:val="00730296"/>
    <w:rsid w:val="00730AC2"/>
    <w:rsid w:val="007314D5"/>
    <w:rsid w:val="00731A66"/>
    <w:rsid w:val="00733BD6"/>
    <w:rsid w:val="0073453E"/>
    <w:rsid w:val="007353DB"/>
    <w:rsid w:val="007355C1"/>
    <w:rsid w:val="00735711"/>
    <w:rsid w:val="00735B1F"/>
    <w:rsid w:val="00735B5C"/>
    <w:rsid w:val="0073712E"/>
    <w:rsid w:val="007375BD"/>
    <w:rsid w:val="00737691"/>
    <w:rsid w:val="00737837"/>
    <w:rsid w:val="00737BE0"/>
    <w:rsid w:val="00737C2B"/>
    <w:rsid w:val="00737F12"/>
    <w:rsid w:val="007416AA"/>
    <w:rsid w:val="0074261E"/>
    <w:rsid w:val="00742663"/>
    <w:rsid w:val="00743D4D"/>
    <w:rsid w:val="00743E7A"/>
    <w:rsid w:val="007442DD"/>
    <w:rsid w:val="0074482A"/>
    <w:rsid w:val="00744838"/>
    <w:rsid w:val="00744E9B"/>
    <w:rsid w:val="00745444"/>
    <w:rsid w:val="00745AD6"/>
    <w:rsid w:val="00745CDE"/>
    <w:rsid w:val="00746458"/>
    <w:rsid w:val="007477C7"/>
    <w:rsid w:val="00747D6D"/>
    <w:rsid w:val="0075001F"/>
    <w:rsid w:val="00751184"/>
    <w:rsid w:val="007515EE"/>
    <w:rsid w:val="00751916"/>
    <w:rsid w:val="00752C01"/>
    <w:rsid w:val="007535D1"/>
    <w:rsid w:val="00754664"/>
    <w:rsid w:val="007559E3"/>
    <w:rsid w:val="00755EAB"/>
    <w:rsid w:val="007565FB"/>
    <w:rsid w:val="0075660F"/>
    <w:rsid w:val="007567F8"/>
    <w:rsid w:val="00756A85"/>
    <w:rsid w:val="00757097"/>
    <w:rsid w:val="007578BA"/>
    <w:rsid w:val="007603FE"/>
    <w:rsid w:val="007609CA"/>
    <w:rsid w:val="00760B38"/>
    <w:rsid w:val="00760B7E"/>
    <w:rsid w:val="00760F04"/>
    <w:rsid w:val="007615E2"/>
    <w:rsid w:val="00761658"/>
    <w:rsid w:val="00761D3D"/>
    <w:rsid w:val="00763628"/>
    <w:rsid w:val="0076438B"/>
    <w:rsid w:val="0076452B"/>
    <w:rsid w:val="007645DF"/>
    <w:rsid w:val="00764731"/>
    <w:rsid w:val="00764B33"/>
    <w:rsid w:val="00764E73"/>
    <w:rsid w:val="00765334"/>
    <w:rsid w:val="00765661"/>
    <w:rsid w:val="00765A05"/>
    <w:rsid w:val="00765DC0"/>
    <w:rsid w:val="00765FC0"/>
    <w:rsid w:val="007662D9"/>
    <w:rsid w:val="0076685D"/>
    <w:rsid w:val="00766A4C"/>
    <w:rsid w:val="00766EA2"/>
    <w:rsid w:val="00767528"/>
    <w:rsid w:val="00767BE4"/>
    <w:rsid w:val="00767DC0"/>
    <w:rsid w:val="00771319"/>
    <w:rsid w:val="00771474"/>
    <w:rsid w:val="007723C5"/>
    <w:rsid w:val="00772980"/>
    <w:rsid w:val="00773952"/>
    <w:rsid w:val="00773EF3"/>
    <w:rsid w:val="007749AE"/>
    <w:rsid w:val="00774C74"/>
    <w:rsid w:val="00774DFA"/>
    <w:rsid w:val="007751E2"/>
    <w:rsid w:val="0077523C"/>
    <w:rsid w:val="0077538F"/>
    <w:rsid w:val="0077554A"/>
    <w:rsid w:val="007759CF"/>
    <w:rsid w:val="00775B88"/>
    <w:rsid w:val="00775C6D"/>
    <w:rsid w:val="00775E02"/>
    <w:rsid w:val="00776B66"/>
    <w:rsid w:val="007771F8"/>
    <w:rsid w:val="00777747"/>
    <w:rsid w:val="00777BF6"/>
    <w:rsid w:val="00777DCC"/>
    <w:rsid w:val="00780277"/>
    <w:rsid w:val="007803B6"/>
    <w:rsid w:val="007804EE"/>
    <w:rsid w:val="007804FC"/>
    <w:rsid w:val="00780877"/>
    <w:rsid w:val="00781A70"/>
    <w:rsid w:val="0078219E"/>
    <w:rsid w:val="0078224C"/>
    <w:rsid w:val="007824D8"/>
    <w:rsid w:val="007832C9"/>
    <w:rsid w:val="00784B83"/>
    <w:rsid w:val="00784BC7"/>
    <w:rsid w:val="0078501D"/>
    <w:rsid w:val="007856DC"/>
    <w:rsid w:val="00785782"/>
    <w:rsid w:val="007862D5"/>
    <w:rsid w:val="007863A1"/>
    <w:rsid w:val="00786942"/>
    <w:rsid w:val="0078697D"/>
    <w:rsid w:val="00786C11"/>
    <w:rsid w:val="00787A43"/>
    <w:rsid w:val="00787DC3"/>
    <w:rsid w:val="007901BB"/>
    <w:rsid w:val="0079095E"/>
    <w:rsid w:val="00790AD5"/>
    <w:rsid w:val="00790CF9"/>
    <w:rsid w:val="007910A9"/>
    <w:rsid w:val="00791AED"/>
    <w:rsid w:val="00792062"/>
    <w:rsid w:val="007920EC"/>
    <w:rsid w:val="0079251F"/>
    <w:rsid w:val="007925BC"/>
    <w:rsid w:val="0079320B"/>
    <w:rsid w:val="00793539"/>
    <w:rsid w:val="007937AC"/>
    <w:rsid w:val="00793A34"/>
    <w:rsid w:val="0079423E"/>
    <w:rsid w:val="0079432E"/>
    <w:rsid w:val="00794642"/>
    <w:rsid w:val="00794ADA"/>
    <w:rsid w:val="00794B7B"/>
    <w:rsid w:val="00794F63"/>
    <w:rsid w:val="007951CF"/>
    <w:rsid w:val="007952E2"/>
    <w:rsid w:val="007955B9"/>
    <w:rsid w:val="00795831"/>
    <w:rsid w:val="00796370"/>
    <w:rsid w:val="00797032"/>
    <w:rsid w:val="007979E9"/>
    <w:rsid w:val="00797E20"/>
    <w:rsid w:val="007A05C6"/>
    <w:rsid w:val="007A0670"/>
    <w:rsid w:val="007A0F42"/>
    <w:rsid w:val="007A1E58"/>
    <w:rsid w:val="007A272A"/>
    <w:rsid w:val="007A3194"/>
    <w:rsid w:val="007A32A5"/>
    <w:rsid w:val="007A35F4"/>
    <w:rsid w:val="007A3631"/>
    <w:rsid w:val="007A3D00"/>
    <w:rsid w:val="007A490D"/>
    <w:rsid w:val="007A4C8C"/>
    <w:rsid w:val="007A5430"/>
    <w:rsid w:val="007A54E0"/>
    <w:rsid w:val="007A5624"/>
    <w:rsid w:val="007A63A2"/>
    <w:rsid w:val="007A67F3"/>
    <w:rsid w:val="007A6867"/>
    <w:rsid w:val="007A7031"/>
    <w:rsid w:val="007A7E7D"/>
    <w:rsid w:val="007B051C"/>
    <w:rsid w:val="007B11BF"/>
    <w:rsid w:val="007B22F8"/>
    <w:rsid w:val="007B275C"/>
    <w:rsid w:val="007B2774"/>
    <w:rsid w:val="007B2E51"/>
    <w:rsid w:val="007B35A5"/>
    <w:rsid w:val="007B48F4"/>
    <w:rsid w:val="007B4AE3"/>
    <w:rsid w:val="007B54E2"/>
    <w:rsid w:val="007B56D3"/>
    <w:rsid w:val="007B5ABA"/>
    <w:rsid w:val="007B5B85"/>
    <w:rsid w:val="007B5F83"/>
    <w:rsid w:val="007B60A7"/>
    <w:rsid w:val="007B664C"/>
    <w:rsid w:val="007B6A9F"/>
    <w:rsid w:val="007B6E0B"/>
    <w:rsid w:val="007B77D4"/>
    <w:rsid w:val="007B7C16"/>
    <w:rsid w:val="007B7C55"/>
    <w:rsid w:val="007B7CC4"/>
    <w:rsid w:val="007C0127"/>
    <w:rsid w:val="007C0365"/>
    <w:rsid w:val="007C0613"/>
    <w:rsid w:val="007C07C3"/>
    <w:rsid w:val="007C0A68"/>
    <w:rsid w:val="007C0F09"/>
    <w:rsid w:val="007C117C"/>
    <w:rsid w:val="007C1A65"/>
    <w:rsid w:val="007C1D54"/>
    <w:rsid w:val="007C3FB6"/>
    <w:rsid w:val="007C4273"/>
    <w:rsid w:val="007C442B"/>
    <w:rsid w:val="007C493A"/>
    <w:rsid w:val="007C4ACF"/>
    <w:rsid w:val="007C4B38"/>
    <w:rsid w:val="007C4FE9"/>
    <w:rsid w:val="007C5341"/>
    <w:rsid w:val="007C54A7"/>
    <w:rsid w:val="007C54BC"/>
    <w:rsid w:val="007C5837"/>
    <w:rsid w:val="007C5D53"/>
    <w:rsid w:val="007C6142"/>
    <w:rsid w:val="007C64A6"/>
    <w:rsid w:val="007C74FB"/>
    <w:rsid w:val="007C7CE3"/>
    <w:rsid w:val="007D02A1"/>
    <w:rsid w:val="007D0551"/>
    <w:rsid w:val="007D07DD"/>
    <w:rsid w:val="007D09B6"/>
    <w:rsid w:val="007D0AA8"/>
    <w:rsid w:val="007D0D86"/>
    <w:rsid w:val="007D0EEF"/>
    <w:rsid w:val="007D1667"/>
    <w:rsid w:val="007D283C"/>
    <w:rsid w:val="007D3CA2"/>
    <w:rsid w:val="007D4A99"/>
    <w:rsid w:val="007D5144"/>
    <w:rsid w:val="007D5AA4"/>
    <w:rsid w:val="007D5B4E"/>
    <w:rsid w:val="007D6046"/>
    <w:rsid w:val="007D6AC1"/>
    <w:rsid w:val="007E0275"/>
    <w:rsid w:val="007E0511"/>
    <w:rsid w:val="007E0532"/>
    <w:rsid w:val="007E0FDF"/>
    <w:rsid w:val="007E1E92"/>
    <w:rsid w:val="007E2239"/>
    <w:rsid w:val="007E2895"/>
    <w:rsid w:val="007E3023"/>
    <w:rsid w:val="007E3CB7"/>
    <w:rsid w:val="007E4127"/>
    <w:rsid w:val="007E4219"/>
    <w:rsid w:val="007E430F"/>
    <w:rsid w:val="007E431B"/>
    <w:rsid w:val="007E43DE"/>
    <w:rsid w:val="007E45F5"/>
    <w:rsid w:val="007E45FD"/>
    <w:rsid w:val="007E4657"/>
    <w:rsid w:val="007E4D3A"/>
    <w:rsid w:val="007E5027"/>
    <w:rsid w:val="007E58F4"/>
    <w:rsid w:val="007E6240"/>
    <w:rsid w:val="007E66D2"/>
    <w:rsid w:val="007E73EC"/>
    <w:rsid w:val="007E77FD"/>
    <w:rsid w:val="007F02A9"/>
    <w:rsid w:val="007F1160"/>
    <w:rsid w:val="007F1C56"/>
    <w:rsid w:val="007F1D4B"/>
    <w:rsid w:val="007F1F6E"/>
    <w:rsid w:val="007F23B1"/>
    <w:rsid w:val="007F2CC1"/>
    <w:rsid w:val="007F387C"/>
    <w:rsid w:val="007F406D"/>
    <w:rsid w:val="007F484B"/>
    <w:rsid w:val="007F48F2"/>
    <w:rsid w:val="007F4A22"/>
    <w:rsid w:val="007F503E"/>
    <w:rsid w:val="007F5155"/>
    <w:rsid w:val="007F56F5"/>
    <w:rsid w:val="007F57C4"/>
    <w:rsid w:val="007F5D94"/>
    <w:rsid w:val="007F617C"/>
    <w:rsid w:val="007F6FA6"/>
    <w:rsid w:val="007F7ED3"/>
    <w:rsid w:val="008006E2"/>
    <w:rsid w:val="00800E26"/>
    <w:rsid w:val="00801164"/>
    <w:rsid w:val="008011A0"/>
    <w:rsid w:val="00801691"/>
    <w:rsid w:val="008020D6"/>
    <w:rsid w:val="00802411"/>
    <w:rsid w:val="008029AD"/>
    <w:rsid w:val="00802A77"/>
    <w:rsid w:val="00802C28"/>
    <w:rsid w:val="00802C54"/>
    <w:rsid w:val="00802D9D"/>
    <w:rsid w:val="00803BC1"/>
    <w:rsid w:val="00803C4C"/>
    <w:rsid w:val="00803F2B"/>
    <w:rsid w:val="008042F5"/>
    <w:rsid w:val="008045F4"/>
    <w:rsid w:val="00804BC9"/>
    <w:rsid w:val="00804E47"/>
    <w:rsid w:val="00805BD9"/>
    <w:rsid w:val="00805F75"/>
    <w:rsid w:val="008062A3"/>
    <w:rsid w:val="00806B2F"/>
    <w:rsid w:val="00806E5C"/>
    <w:rsid w:val="00807B9E"/>
    <w:rsid w:val="00807D73"/>
    <w:rsid w:val="00810695"/>
    <w:rsid w:val="00810F6F"/>
    <w:rsid w:val="0081184B"/>
    <w:rsid w:val="00812554"/>
    <w:rsid w:val="008128CF"/>
    <w:rsid w:val="0081394D"/>
    <w:rsid w:val="008139CC"/>
    <w:rsid w:val="00814422"/>
    <w:rsid w:val="00814D04"/>
    <w:rsid w:val="00816050"/>
    <w:rsid w:val="00816301"/>
    <w:rsid w:val="0081774D"/>
    <w:rsid w:val="00817C56"/>
    <w:rsid w:val="00817F3B"/>
    <w:rsid w:val="00820184"/>
    <w:rsid w:val="00820487"/>
    <w:rsid w:val="008207A5"/>
    <w:rsid w:val="00821715"/>
    <w:rsid w:val="00821BFB"/>
    <w:rsid w:val="008222D4"/>
    <w:rsid w:val="008229CC"/>
    <w:rsid w:val="00823581"/>
    <w:rsid w:val="008236C2"/>
    <w:rsid w:val="008236E8"/>
    <w:rsid w:val="00824F89"/>
    <w:rsid w:val="00825BF8"/>
    <w:rsid w:val="00825C23"/>
    <w:rsid w:val="00825C58"/>
    <w:rsid w:val="0082608C"/>
    <w:rsid w:val="008277A8"/>
    <w:rsid w:val="00827CB0"/>
    <w:rsid w:val="0083091D"/>
    <w:rsid w:val="00830A3B"/>
    <w:rsid w:val="00830FCD"/>
    <w:rsid w:val="0083119F"/>
    <w:rsid w:val="00832676"/>
    <w:rsid w:val="00832983"/>
    <w:rsid w:val="00832D97"/>
    <w:rsid w:val="008332F9"/>
    <w:rsid w:val="008338C1"/>
    <w:rsid w:val="00835212"/>
    <w:rsid w:val="0083528F"/>
    <w:rsid w:val="00835395"/>
    <w:rsid w:val="008354C6"/>
    <w:rsid w:val="008354ED"/>
    <w:rsid w:val="00835623"/>
    <w:rsid w:val="0083587C"/>
    <w:rsid w:val="00835EEC"/>
    <w:rsid w:val="0083625C"/>
    <w:rsid w:val="008362D3"/>
    <w:rsid w:val="00836DCE"/>
    <w:rsid w:val="00836E19"/>
    <w:rsid w:val="00836E81"/>
    <w:rsid w:val="00836FB4"/>
    <w:rsid w:val="00837BF7"/>
    <w:rsid w:val="008403C1"/>
    <w:rsid w:val="0084056B"/>
    <w:rsid w:val="00840690"/>
    <w:rsid w:val="0084079C"/>
    <w:rsid w:val="0084106D"/>
    <w:rsid w:val="00841378"/>
    <w:rsid w:val="00841567"/>
    <w:rsid w:val="00841B49"/>
    <w:rsid w:val="00842432"/>
    <w:rsid w:val="00842548"/>
    <w:rsid w:val="00842E83"/>
    <w:rsid w:val="008431B5"/>
    <w:rsid w:val="008431D8"/>
    <w:rsid w:val="00843495"/>
    <w:rsid w:val="00843793"/>
    <w:rsid w:val="008446CB"/>
    <w:rsid w:val="008447F2"/>
    <w:rsid w:val="00844AF0"/>
    <w:rsid w:val="008457C5"/>
    <w:rsid w:val="008458F6"/>
    <w:rsid w:val="00846171"/>
    <w:rsid w:val="008461D8"/>
    <w:rsid w:val="00846C98"/>
    <w:rsid w:val="00846CE9"/>
    <w:rsid w:val="00846D0F"/>
    <w:rsid w:val="00846EDB"/>
    <w:rsid w:val="00846EF0"/>
    <w:rsid w:val="00847316"/>
    <w:rsid w:val="008475C6"/>
    <w:rsid w:val="00847BE5"/>
    <w:rsid w:val="00847F3B"/>
    <w:rsid w:val="008501A3"/>
    <w:rsid w:val="008504F3"/>
    <w:rsid w:val="00852E0D"/>
    <w:rsid w:val="0085396B"/>
    <w:rsid w:val="00854A92"/>
    <w:rsid w:val="00854D18"/>
    <w:rsid w:val="00854FF2"/>
    <w:rsid w:val="00855D09"/>
    <w:rsid w:val="00856D08"/>
    <w:rsid w:val="0085706A"/>
    <w:rsid w:val="008575B2"/>
    <w:rsid w:val="00857606"/>
    <w:rsid w:val="008600EA"/>
    <w:rsid w:val="00860AC2"/>
    <w:rsid w:val="00860D60"/>
    <w:rsid w:val="0086155E"/>
    <w:rsid w:val="008617EA"/>
    <w:rsid w:val="00861814"/>
    <w:rsid w:val="00861DC7"/>
    <w:rsid w:val="00862238"/>
    <w:rsid w:val="0086259C"/>
    <w:rsid w:val="008625FA"/>
    <w:rsid w:val="00862C82"/>
    <w:rsid w:val="008630DC"/>
    <w:rsid w:val="00863204"/>
    <w:rsid w:val="008639D8"/>
    <w:rsid w:val="00863E98"/>
    <w:rsid w:val="00864750"/>
    <w:rsid w:val="008650EA"/>
    <w:rsid w:val="0086533A"/>
    <w:rsid w:val="0086558C"/>
    <w:rsid w:val="00865CF6"/>
    <w:rsid w:val="00865F02"/>
    <w:rsid w:val="00866370"/>
    <w:rsid w:val="00866CCC"/>
    <w:rsid w:val="0087041B"/>
    <w:rsid w:val="008711A2"/>
    <w:rsid w:val="00871CE2"/>
    <w:rsid w:val="00871DBA"/>
    <w:rsid w:val="00871F88"/>
    <w:rsid w:val="00872470"/>
    <w:rsid w:val="00872522"/>
    <w:rsid w:val="0087257B"/>
    <w:rsid w:val="00872BAC"/>
    <w:rsid w:val="0087480B"/>
    <w:rsid w:val="00874A8F"/>
    <w:rsid w:val="00875754"/>
    <w:rsid w:val="00875823"/>
    <w:rsid w:val="00875EFC"/>
    <w:rsid w:val="00876582"/>
    <w:rsid w:val="00876767"/>
    <w:rsid w:val="00876E08"/>
    <w:rsid w:val="00877857"/>
    <w:rsid w:val="00877A52"/>
    <w:rsid w:val="008801CD"/>
    <w:rsid w:val="00880F7C"/>
    <w:rsid w:val="00880FEF"/>
    <w:rsid w:val="00882953"/>
    <w:rsid w:val="00882C19"/>
    <w:rsid w:val="00883090"/>
    <w:rsid w:val="008831B9"/>
    <w:rsid w:val="0088375F"/>
    <w:rsid w:val="008838A2"/>
    <w:rsid w:val="008840EB"/>
    <w:rsid w:val="00884443"/>
    <w:rsid w:val="00884A56"/>
    <w:rsid w:val="00884CB4"/>
    <w:rsid w:val="008850E0"/>
    <w:rsid w:val="0089000E"/>
    <w:rsid w:val="008900E2"/>
    <w:rsid w:val="00890859"/>
    <w:rsid w:val="0089086D"/>
    <w:rsid w:val="008918B4"/>
    <w:rsid w:val="00891A1B"/>
    <w:rsid w:val="00892393"/>
    <w:rsid w:val="0089275A"/>
    <w:rsid w:val="008927C4"/>
    <w:rsid w:val="008932E7"/>
    <w:rsid w:val="0089476F"/>
    <w:rsid w:val="00895DCF"/>
    <w:rsid w:val="00895F79"/>
    <w:rsid w:val="00896019"/>
    <w:rsid w:val="008960AC"/>
    <w:rsid w:val="00896332"/>
    <w:rsid w:val="0089646B"/>
    <w:rsid w:val="00896897"/>
    <w:rsid w:val="00896BB2"/>
    <w:rsid w:val="00896DD2"/>
    <w:rsid w:val="00897A1F"/>
    <w:rsid w:val="008A0102"/>
    <w:rsid w:val="008A0336"/>
    <w:rsid w:val="008A0664"/>
    <w:rsid w:val="008A0C13"/>
    <w:rsid w:val="008A0DD3"/>
    <w:rsid w:val="008A0E3C"/>
    <w:rsid w:val="008A13CA"/>
    <w:rsid w:val="008A150A"/>
    <w:rsid w:val="008A175A"/>
    <w:rsid w:val="008A19DD"/>
    <w:rsid w:val="008A1CA0"/>
    <w:rsid w:val="008A2105"/>
    <w:rsid w:val="008A23DC"/>
    <w:rsid w:val="008A2843"/>
    <w:rsid w:val="008A29FD"/>
    <w:rsid w:val="008A2AB6"/>
    <w:rsid w:val="008A3489"/>
    <w:rsid w:val="008A36C8"/>
    <w:rsid w:val="008A3F10"/>
    <w:rsid w:val="008A42A9"/>
    <w:rsid w:val="008A4349"/>
    <w:rsid w:val="008A520C"/>
    <w:rsid w:val="008A5CEA"/>
    <w:rsid w:val="008A5F0A"/>
    <w:rsid w:val="008A5FC1"/>
    <w:rsid w:val="008A638B"/>
    <w:rsid w:val="008A65DA"/>
    <w:rsid w:val="008A66A4"/>
    <w:rsid w:val="008A6BE6"/>
    <w:rsid w:val="008A6D01"/>
    <w:rsid w:val="008A783F"/>
    <w:rsid w:val="008B0B66"/>
    <w:rsid w:val="008B156E"/>
    <w:rsid w:val="008B190D"/>
    <w:rsid w:val="008B1E36"/>
    <w:rsid w:val="008B1E91"/>
    <w:rsid w:val="008B215B"/>
    <w:rsid w:val="008B236F"/>
    <w:rsid w:val="008B26DB"/>
    <w:rsid w:val="008B2DC4"/>
    <w:rsid w:val="008B5934"/>
    <w:rsid w:val="008B59AA"/>
    <w:rsid w:val="008B5F70"/>
    <w:rsid w:val="008B64C5"/>
    <w:rsid w:val="008B65C4"/>
    <w:rsid w:val="008C083C"/>
    <w:rsid w:val="008C128A"/>
    <w:rsid w:val="008C13BE"/>
    <w:rsid w:val="008C169F"/>
    <w:rsid w:val="008C1805"/>
    <w:rsid w:val="008C1BE2"/>
    <w:rsid w:val="008C231E"/>
    <w:rsid w:val="008C23F6"/>
    <w:rsid w:val="008C2550"/>
    <w:rsid w:val="008C2F79"/>
    <w:rsid w:val="008C3A52"/>
    <w:rsid w:val="008C3F32"/>
    <w:rsid w:val="008C45D0"/>
    <w:rsid w:val="008C472C"/>
    <w:rsid w:val="008C4767"/>
    <w:rsid w:val="008C4B85"/>
    <w:rsid w:val="008C5529"/>
    <w:rsid w:val="008C57D9"/>
    <w:rsid w:val="008C62E4"/>
    <w:rsid w:val="008C66B7"/>
    <w:rsid w:val="008C7262"/>
    <w:rsid w:val="008C7522"/>
    <w:rsid w:val="008C7616"/>
    <w:rsid w:val="008D0AF8"/>
    <w:rsid w:val="008D1973"/>
    <w:rsid w:val="008D1B12"/>
    <w:rsid w:val="008D2028"/>
    <w:rsid w:val="008D32B0"/>
    <w:rsid w:val="008D32F8"/>
    <w:rsid w:val="008D391C"/>
    <w:rsid w:val="008D40A0"/>
    <w:rsid w:val="008D417E"/>
    <w:rsid w:val="008D44D8"/>
    <w:rsid w:val="008D47FE"/>
    <w:rsid w:val="008D5433"/>
    <w:rsid w:val="008D5F09"/>
    <w:rsid w:val="008D6254"/>
    <w:rsid w:val="008D718B"/>
    <w:rsid w:val="008D7706"/>
    <w:rsid w:val="008D78E6"/>
    <w:rsid w:val="008E00A4"/>
    <w:rsid w:val="008E01C4"/>
    <w:rsid w:val="008E1675"/>
    <w:rsid w:val="008E17D3"/>
    <w:rsid w:val="008E19A7"/>
    <w:rsid w:val="008E2479"/>
    <w:rsid w:val="008E2813"/>
    <w:rsid w:val="008E2C6C"/>
    <w:rsid w:val="008E3D1F"/>
    <w:rsid w:val="008E620E"/>
    <w:rsid w:val="008E7197"/>
    <w:rsid w:val="008E73E6"/>
    <w:rsid w:val="008E754F"/>
    <w:rsid w:val="008E755D"/>
    <w:rsid w:val="008E7586"/>
    <w:rsid w:val="008E7B9D"/>
    <w:rsid w:val="008F055E"/>
    <w:rsid w:val="008F0635"/>
    <w:rsid w:val="008F0652"/>
    <w:rsid w:val="008F08B8"/>
    <w:rsid w:val="008F0923"/>
    <w:rsid w:val="008F0F80"/>
    <w:rsid w:val="008F1A0A"/>
    <w:rsid w:val="008F1FE4"/>
    <w:rsid w:val="008F2066"/>
    <w:rsid w:val="008F25A4"/>
    <w:rsid w:val="008F30BA"/>
    <w:rsid w:val="008F30D1"/>
    <w:rsid w:val="008F318E"/>
    <w:rsid w:val="008F3592"/>
    <w:rsid w:val="008F38C8"/>
    <w:rsid w:val="008F3B0E"/>
    <w:rsid w:val="008F52AF"/>
    <w:rsid w:val="008F53A8"/>
    <w:rsid w:val="008F590B"/>
    <w:rsid w:val="008F59BE"/>
    <w:rsid w:val="008F5A96"/>
    <w:rsid w:val="008F5E92"/>
    <w:rsid w:val="008F5EFA"/>
    <w:rsid w:val="008F637D"/>
    <w:rsid w:val="008F6414"/>
    <w:rsid w:val="008F729D"/>
    <w:rsid w:val="008F7633"/>
    <w:rsid w:val="008F79E4"/>
    <w:rsid w:val="008F7D04"/>
    <w:rsid w:val="009002CF"/>
    <w:rsid w:val="00900CF3"/>
    <w:rsid w:val="00901F9A"/>
    <w:rsid w:val="00902665"/>
    <w:rsid w:val="00902D2B"/>
    <w:rsid w:val="0090307E"/>
    <w:rsid w:val="00903449"/>
    <w:rsid w:val="00903F7B"/>
    <w:rsid w:val="00904142"/>
    <w:rsid w:val="0090480D"/>
    <w:rsid w:val="0090492D"/>
    <w:rsid w:val="00904FF0"/>
    <w:rsid w:val="009054D8"/>
    <w:rsid w:val="00906ADB"/>
    <w:rsid w:val="00906D05"/>
    <w:rsid w:val="00906D15"/>
    <w:rsid w:val="00906E7D"/>
    <w:rsid w:val="009075E7"/>
    <w:rsid w:val="00910475"/>
    <w:rsid w:val="009104B4"/>
    <w:rsid w:val="0091058A"/>
    <w:rsid w:val="00910CAF"/>
    <w:rsid w:val="00910DD9"/>
    <w:rsid w:val="009112B2"/>
    <w:rsid w:val="00911361"/>
    <w:rsid w:val="00911B3C"/>
    <w:rsid w:val="00911C23"/>
    <w:rsid w:val="009133AD"/>
    <w:rsid w:val="00913F44"/>
    <w:rsid w:val="00914828"/>
    <w:rsid w:val="00914C2C"/>
    <w:rsid w:val="009152E0"/>
    <w:rsid w:val="009158D7"/>
    <w:rsid w:val="00915C7C"/>
    <w:rsid w:val="0091687F"/>
    <w:rsid w:val="00916C01"/>
    <w:rsid w:val="00916CFF"/>
    <w:rsid w:val="009176DE"/>
    <w:rsid w:val="00917C77"/>
    <w:rsid w:val="009202E6"/>
    <w:rsid w:val="0092088D"/>
    <w:rsid w:val="00920CC1"/>
    <w:rsid w:val="009215C1"/>
    <w:rsid w:val="00921A61"/>
    <w:rsid w:val="00922142"/>
    <w:rsid w:val="00922ECC"/>
    <w:rsid w:val="009238E0"/>
    <w:rsid w:val="00924ED3"/>
    <w:rsid w:val="00924FE7"/>
    <w:rsid w:val="009253EB"/>
    <w:rsid w:val="00926741"/>
    <w:rsid w:val="00927058"/>
    <w:rsid w:val="009272B3"/>
    <w:rsid w:val="0092770D"/>
    <w:rsid w:val="0092771D"/>
    <w:rsid w:val="00927CA8"/>
    <w:rsid w:val="00930089"/>
    <w:rsid w:val="009302AD"/>
    <w:rsid w:val="00930B51"/>
    <w:rsid w:val="00930BC4"/>
    <w:rsid w:val="00930CBC"/>
    <w:rsid w:val="00930F98"/>
    <w:rsid w:val="009312F1"/>
    <w:rsid w:val="00931CE9"/>
    <w:rsid w:val="00931DAC"/>
    <w:rsid w:val="00931E31"/>
    <w:rsid w:val="00932433"/>
    <w:rsid w:val="0093277F"/>
    <w:rsid w:val="009327D0"/>
    <w:rsid w:val="00932869"/>
    <w:rsid w:val="0093313B"/>
    <w:rsid w:val="0093344E"/>
    <w:rsid w:val="00933723"/>
    <w:rsid w:val="00933F37"/>
    <w:rsid w:val="009342B7"/>
    <w:rsid w:val="009347AC"/>
    <w:rsid w:val="00934AAA"/>
    <w:rsid w:val="00934AF4"/>
    <w:rsid w:val="00934D79"/>
    <w:rsid w:val="00934E0A"/>
    <w:rsid w:val="009351CA"/>
    <w:rsid w:val="0093530C"/>
    <w:rsid w:val="00935561"/>
    <w:rsid w:val="0093588E"/>
    <w:rsid w:val="00935937"/>
    <w:rsid w:val="00935E63"/>
    <w:rsid w:val="00935F3D"/>
    <w:rsid w:val="00935F82"/>
    <w:rsid w:val="009365FC"/>
    <w:rsid w:val="00937A13"/>
    <w:rsid w:val="00937EFA"/>
    <w:rsid w:val="00940C31"/>
    <w:rsid w:val="0094201E"/>
    <w:rsid w:val="009423E5"/>
    <w:rsid w:val="0094285B"/>
    <w:rsid w:val="0094361A"/>
    <w:rsid w:val="009442CD"/>
    <w:rsid w:val="00944C91"/>
    <w:rsid w:val="00945AEA"/>
    <w:rsid w:val="00945CEE"/>
    <w:rsid w:val="00945D0D"/>
    <w:rsid w:val="00946379"/>
    <w:rsid w:val="0094643D"/>
    <w:rsid w:val="00946551"/>
    <w:rsid w:val="00946E49"/>
    <w:rsid w:val="00947019"/>
    <w:rsid w:val="00950268"/>
    <w:rsid w:val="009505CF"/>
    <w:rsid w:val="0095133A"/>
    <w:rsid w:val="00951441"/>
    <w:rsid w:val="00951613"/>
    <w:rsid w:val="00951CDE"/>
    <w:rsid w:val="00951CF8"/>
    <w:rsid w:val="009521F6"/>
    <w:rsid w:val="00952674"/>
    <w:rsid w:val="00952AC0"/>
    <w:rsid w:val="00952E15"/>
    <w:rsid w:val="00953312"/>
    <w:rsid w:val="00953606"/>
    <w:rsid w:val="00954C47"/>
    <w:rsid w:val="00954EBE"/>
    <w:rsid w:val="00954FF9"/>
    <w:rsid w:val="0095512D"/>
    <w:rsid w:val="0095585E"/>
    <w:rsid w:val="00955861"/>
    <w:rsid w:val="00955B11"/>
    <w:rsid w:val="009560BD"/>
    <w:rsid w:val="00956939"/>
    <w:rsid w:val="00956A44"/>
    <w:rsid w:val="00956DC6"/>
    <w:rsid w:val="00956ED3"/>
    <w:rsid w:val="0095702A"/>
    <w:rsid w:val="00957261"/>
    <w:rsid w:val="009616E1"/>
    <w:rsid w:val="00961850"/>
    <w:rsid w:val="00961BC8"/>
    <w:rsid w:val="009624BA"/>
    <w:rsid w:val="00962657"/>
    <w:rsid w:val="00962AAE"/>
    <w:rsid w:val="00963371"/>
    <w:rsid w:val="00963457"/>
    <w:rsid w:val="00963522"/>
    <w:rsid w:val="009637F1"/>
    <w:rsid w:val="009639B8"/>
    <w:rsid w:val="00963FBA"/>
    <w:rsid w:val="009649CA"/>
    <w:rsid w:val="00964BB5"/>
    <w:rsid w:val="00964E69"/>
    <w:rsid w:val="00965422"/>
    <w:rsid w:val="00965B7E"/>
    <w:rsid w:val="00967B66"/>
    <w:rsid w:val="00970070"/>
    <w:rsid w:val="00970945"/>
    <w:rsid w:val="0097109C"/>
    <w:rsid w:val="00971A03"/>
    <w:rsid w:val="00972A51"/>
    <w:rsid w:val="009732BB"/>
    <w:rsid w:val="009738FB"/>
    <w:rsid w:val="00974208"/>
    <w:rsid w:val="00974277"/>
    <w:rsid w:val="00974437"/>
    <w:rsid w:val="009746FC"/>
    <w:rsid w:val="009747B2"/>
    <w:rsid w:val="00974EE9"/>
    <w:rsid w:val="00974EF1"/>
    <w:rsid w:val="00974F4E"/>
    <w:rsid w:val="00975977"/>
    <w:rsid w:val="00975D5A"/>
    <w:rsid w:val="00976CE8"/>
    <w:rsid w:val="00977012"/>
    <w:rsid w:val="009776A5"/>
    <w:rsid w:val="00977E23"/>
    <w:rsid w:val="00977FCF"/>
    <w:rsid w:val="00980288"/>
    <w:rsid w:val="0098087C"/>
    <w:rsid w:val="00980A52"/>
    <w:rsid w:val="00982BBD"/>
    <w:rsid w:val="00982D8B"/>
    <w:rsid w:val="00984404"/>
    <w:rsid w:val="00984EE9"/>
    <w:rsid w:val="00985322"/>
    <w:rsid w:val="0098565D"/>
    <w:rsid w:val="00985ED2"/>
    <w:rsid w:val="009867E6"/>
    <w:rsid w:val="009868EE"/>
    <w:rsid w:val="00986AAE"/>
    <w:rsid w:val="00986CA8"/>
    <w:rsid w:val="00986E87"/>
    <w:rsid w:val="00986EA6"/>
    <w:rsid w:val="00986F2F"/>
    <w:rsid w:val="009877A1"/>
    <w:rsid w:val="009879FE"/>
    <w:rsid w:val="00987DE1"/>
    <w:rsid w:val="00987E5F"/>
    <w:rsid w:val="009903B5"/>
    <w:rsid w:val="009909A3"/>
    <w:rsid w:val="009909ED"/>
    <w:rsid w:val="00990ADB"/>
    <w:rsid w:val="00990BA6"/>
    <w:rsid w:val="00990D37"/>
    <w:rsid w:val="00990DF1"/>
    <w:rsid w:val="009911EC"/>
    <w:rsid w:val="0099139C"/>
    <w:rsid w:val="009914BC"/>
    <w:rsid w:val="0099179E"/>
    <w:rsid w:val="009918DF"/>
    <w:rsid w:val="009924B1"/>
    <w:rsid w:val="00992BD9"/>
    <w:rsid w:val="00993010"/>
    <w:rsid w:val="009935BC"/>
    <w:rsid w:val="0099377D"/>
    <w:rsid w:val="00993A80"/>
    <w:rsid w:val="0099472A"/>
    <w:rsid w:val="00995334"/>
    <w:rsid w:val="009954A6"/>
    <w:rsid w:val="009956DD"/>
    <w:rsid w:val="009959AB"/>
    <w:rsid w:val="00995A35"/>
    <w:rsid w:val="00996DDC"/>
    <w:rsid w:val="00997991"/>
    <w:rsid w:val="009A058E"/>
    <w:rsid w:val="009A0931"/>
    <w:rsid w:val="009A0DBB"/>
    <w:rsid w:val="009A1010"/>
    <w:rsid w:val="009A20D7"/>
    <w:rsid w:val="009A241D"/>
    <w:rsid w:val="009A2668"/>
    <w:rsid w:val="009A3899"/>
    <w:rsid w:val="009A4313"/>
    <w:rsid w:val="009A436C"/>
    <w:rsid w:val="009A5420"/>
    <w:rsid w:val="009A5F48"/>
    <w:rsid w:val="009A5FC4"/>
    <w:rsid w:val="009A6204"/>
    <w:rsid w:val="009A62C9"/>
    <w:rsid w:val="009A6532"/>
    <w:rsid w:val="009A6875"/>
    <w:rsid w:val="009A68DD"/>
    <w:rsid w:val="009A6B85"/>
    <w:rsid w:val="009A6F63"/>
    <w:rsid w:val="009A7946"/>
    <w:rsid w:val="009A7B67"/>
    <w:rsid w:val="009B000D"/>
    <w:rsid w:val="009B0197"/>
    <w:rsid w:val="009B0A1D"/>
    <w:rsid w:val="009B0B34"/>
    <w:rsid w:val="009B0D19"/>
    <w:rsid w:val="009B11C2"/>
    <w:rsid w:val="009B1AC2"/>
    <w:rsid w:val="009B21A7"/>
    <w:rsid w:val="009B2421"/>
    <w:rsid w:val="009B2670"/>
    <w:rsid w:val="009B2859"/>
    <w:rsid w:val="009B2CBB"/>
    <w:rsid w:val="009B2FB5"/>
    <w:rsid w:val="009B3265"/>
    <w:rsid w:val="009B44C4"/>
    <w:rsid w:val="009B489E"/>
    <w:rsid w:val="009B4960"/>
    <w:rsid w:val="009B4B6F"/>
    <w:rsid w:val="009B571C"/>
    <w:rsid w:val="009B572D"/>
    <w:rsid w:val="009B5893"/>
    <w:rsid w:val="009B5AE4"/>
    <w:rsid w:val="009B5C1E"/>
    <w:rsid w:val="009B6041"/>
    <w:rsid w:val="009B61A3"/>
    <w:rsid w:val="009B7781"/>
    <w:rsid w:val="009C0173"/>
    <w:rsid w:val="009C0FC5"/>
    <w:rsid w:val="009C17C7"/>
    <w:rsid w:val="009C1900"/>
    <w:rsid w:val="009C2233"/>
    <w:rsid w:val="009C26F0"/>
    <w:rsid w:val="009C2795"/>
    <w:rsid w:val="009C2C32"/>
    <w:rsid w:val="009C33E7"/>
    <w:rsid w:val="009C37AB"/>
    <w:rsid w:val="009C3EAF"/>
    <w:rsid w:val="009C41F0"/>
    <w:rsid w:val="009C4834"/>
    <w:rsid w:val="009C5449"/>
    <w:rsid w:val="009C600F"/>
    <w:rsid w:val="009C60A1"/>
    <w:rsid w:val="009C6139"/>
    <w:rsid w:val="009C668A"/>
    <w:rsid w:val="009C6768"/>
    <w:rsid w:val="009C6858"/>
    <w:rsid w:val="009C6A87"/>
    <w:rsid w:val="009C7AB2"/>
    <w:rsid w:val="009D01C6"/>
    <w:rsid w:val="009D07EF"/>
    <w:rsid w:val="009D150C"/>
    <w:rsid w:val="009D1DE4"/>
    <w:rsid w:val="009D1DFC"/>
    <w:rsid w:val="009D1FF4"/>
    <w:rsid w:val="009D3068"/>
    <w:rsid w:val="009D341D"/>
    <w:rsid w:val="009D357B"/>
    <w:rsid w:val="009D3E0F"/>
    <w:rsid w:val="009D3E1D"/>
    <w:rsid w:val="009D467D"/>
    <w:rsid w:val="009D472A"/>
    <w:rsid w:val="009D4A61"/>
    <w:rsid w:val="009D4AE4"/>
    <w:rsid w:val="009D4C02"/>
    <w:rsid w:val="009D4C30"/>
    <w:rsid w:val="009D5116"/>
    <w:rsid w:val="009D5316"/>
    <w:rsid w:val="009D5B65"/>
    <w:rsid w:val="009D5C6D"/>
    <w:rsid w:val="009D61A4"/>
    <w:rsid w:val="009D684C"/>
    <w:rsid w:val="009D6DE0"/>
    <w:rsid w:val="009E02D2"/>
    <w:rsid w:val="009E0A33"/>
    <w:rsid w:val="009E0DC7"/>
    <w:rsid w:val="009E1415"/>
    <w:rsid w:val="009E1543"/>
    <w:rsid w:val="009E1609"/>
    <w:rsid w:val="009E1D59"/>
    <w:rsid w:val="009E1DDE"/>
    <w:rsid w:val="009E2449"/>
    <w:rsid w:val="009E2B2E"/>
    <w:rsid w:val="009E3CCC"/>
    <w:rsid w:val="009E4FFB"/>
    <w:rsid w:val="009E547C"/>
    <w:rsid w:val="009E5B98"/>
    <w:rsid w:val="009E5C3F"/>
    <w:rsid w:val="009E6022"/>
    <w:rsid w:val="009E6985"/>
    <w:rsid w:val="009E6CF1"/>
    <w:rsid w:val="009E6DBC"/>
    <w:rsid w:val="009E7638"/>
    <w:rsid w:val="009E7CC4"/>
    <w:rsid w:val="009F0094"/>
    <w:rsid w:val="009F03C1"/>
    <w:rsid w:val="009F08C8"/>
    <w:rsid w:val="009F2224"/>
    <w:rsid w:val="009F2B6D"/>
    <w:rsid w:val="009F2BC1"/>
    <w:rsid w:val="009F332F"/>
    <w:rsid w:val="009F36D7"/>
    <w:rsid w:val="009F3A9F"/>
    <w:rsid w:val="009F46CC"/>
    <w:rsid w:val="009F4861"/>
    <w:rsid w:val="009F5510"/>
    <w:rsid w:val="009F5E13"/>
    <w:rsid w:val="009F5F2E"/>
    <w:rsid w:val="009F64BE"/>
    <w:rsid w:val="009F6923"/>
    <w:rsid w:val="009F6CEA"/>
    <w:rsid w:val="009F7677"/>
    <w:rsid w:val="00A007BB"/>
    <w:rsid w:val="00A00816"/>
    <w:rsid w:val="00A008CE"/>
    <w:rsid w:val="00A00905"/>
    <w:rsid w:val="00A01FB6"/>
    <w:rsid w:val="00A03030"/>
    <w:rsid w:val="00A03440"/>
    <w:rsid w:val="00A03905"/>
    <w:rsid w:val="00A0437B"/>
    <w:rsid w:val="00A048D0"/>
    <w:rsid w:val="00A05016"/>
    <w:rsid w:val="00A056D1"/>
    <w:rsid w:val="00A06EDE"/>
    <w:rsid w:val="00A0762D"/>
    <w:rsid w:val="00A07DFE"/>
    <w:rsid w:val="00A10644"/>
    <w:rsid w:val="00A10856"/>
    <w:rsid w:val="00A10F72"/>
    <w:rsid w:val="00A11202"/>
    <w:rsid w:val="00A1147C"/>
    <w:rsid w:val="00A11A26"/>
    <w:rsid w:val="00A11CAD"/>
    <w:rsid w:val="00A129F0"/>
    <w:rsid w:val="00A136E1"/>
    <w:rsid w:val="00A13D5A"/>
    <w:rsid w:val="00A13FDF"/>
    <w:rsid w:val="00A16146"/>
    <w:rsid w:val="00A16B12"/>
    <w:rsid w:val="00A2015E"/>
    <w:rsid w:val="00A20651"/>
    <w:rsid w:val="00A2095C"/>
    <w:rsid w:val="00A21350"/>
    <w:rsid w:val="00A214C2"/>
    <w:rsid w:val="00A2235B"/>
    <w:rsid w:val="00A2279B"/>
    <w:rsid w:val="00A22A5A"/>
    <w:rsid w:val="00A23254"/>
    <w:rsid w:val="00A232BC"/>
    <w:rsid w:val="00A23333"/>
    <w:rsid w:val="00A24793"/>
    <w:rsid w:val="00A24CC9"/>
    <w:rsid w:val="00A24DB2"/>
    <w:rsid w:val="00A24E52"/>
    <w:rsid w:val="00A2506C"/>
    <w:rsid w:val="00A25BED"/>
    <w:rsid w:val="00A26062"/>
    <w:rsid w:val="00A2698E"/>
    <w:rsid w:val="00A26DE2"/>
    <w:rsid w:val="00A301A8"/>
    <w:rsid w:val="00A306F6"/>
    <w:rsid w:val="00A31C4F"/>
    <w:rsid w:val="00A31D0F"/>
    <w:rsid w:val="00A33B9F"/>
    <w:rsid w:val="00A33D6F"/>
    <w:rsid w:val="00A33DB6"/>
    <w:rsid w:val="00A34710"/>
    <w:rsid w:val="00A349BC"/>
    <w:rsid w:val="00A34E70"/>
    <w:rsid w:val="00A34F1F"/>
    <w:rsid w:val="00A35CA3"/>
    <w:rsid w:val="00A35F4B"/>
    <w:rsid w:val="00A3633E"/>
    <w:rsid w:val="00A369BF"/>
    <w:rsid w:val="00A376C9"/>
    <w:rsid w:val="00A37C1C"/>
    <w:rsid w:val="00A408D4"/>
    <w:rsid w:val="00A412BD"/>
    <w:rsid w:val="00A41ED7"/>
    <w:rsid w:val="00A42183"/>
    <w:rsid w:val="00A42337"/>
    <w:rsid w:val="00A425F5"/>
    <w:rsid w:val="00A426DF"/>
    <w:rsid w:val="00A4317D"/>
    <w:rsid w:val="00A43FBB"/>
    <w:rsid w:val="00A449BE"/>
    <w:rsid w:val="00A45E51"/>
    <w:rsid w:val="00A45F20"/>
    <w:rsid w:val="00A4633D"/>
    <w:rsid w:val="00A46603"/>
    <w:rsid w:val="00A468CD"/>
    <w:rsid w:val="00A4730E"/>
    <w:rsid w:val="00A4774E"/>
    <w:rsid w:val="00A47805"/>
    <w:rsid w:val="00A47BAF"/>
    <w:rsid w:val="00A5026C"/>
    <w:rsid w:val="00A50F95"/>
    <w:rsid w:val="00A51771"/>
    <w:rsid w:val="00A51E90"/>
    <w:rsid w:val="00A52244"/>
    <w:rsid w:val="00A5231D"/>
    <w:rsid w:val="00A5287E"/>
    <w:rsid w:val="00A52B43"/>
    <w:rsid w:val="00A5340D"/>
    <w:rsid w:val="00A5346B"/>
    <w:rsid w:val="00A53DDC"/>
    <w:rsid w:val="00A54008"/>
    <w:rsid w:val="00A54033"/>
    <w:rsid w:val="00A5430A"/>
    <w:rsid w:val="00A5539B"/>
    <w:rsid w:val="00A56313"/>
    <w:rsid w:val="00A56B25"/>
    <w:rsid w:val="00A56D49"/>
    <w:rsid w:val="00A5747C"/>
    <w:rsid w:val="00A57B37"/>
    <w:rsid w:val="00A57FA5"/>
    <w:rsid w:val="00A60ACE"/>
    <w:rsid w:val="00A61164"/>
    <w:rsid w:val="00A615AE"/>
    <w:rsid w:val="00A62E80"/>
    <w:rsid w:val="00A62EDD"/>
    <w:rsid w:val="00A634BC"/>
    <w:rsid w:val="00A64283"/>
    <w:rsid w:val="00A64398"/>
    <w:rsid w:val="00A6462D"/>
    <w:rsid w:val="00A648DE"/>
    <w:rsid w:val="00A649B7"/>
    <w:rsid w:val="00A64B65"/>
    <w:rsid w:val="00A64F07"/>
    <w:rsid w:val="00A650D3"/>
    <w:rsid w:val="00A65839"/>
    <w:rsid w:val="00A66674"/>
    <w:rsid w:val="00A668F1"/>
    <w:rsid w:val="00A66A98"/>
    <w:rsid w:val="00A66B90"/>
    <w:rsid w:val="00A66E3D"/>
    <w:rsid w:val="00A676B6"/>
    <w:rsid w:val="00A67B5F"/>
    <w:rsid w:val="00A70108"/>
    <w:rsid w:val="00A70565"/>
    <w:rsid w:val="00A706AB"/>
    <w:rsid w:val="00A70AEE"/>
    <w:rsid w:val="00A70CEE"/>
    <w:rsid w:val="00A7133B"/>
    <w:rsid w:val="00A71A12"/>
    <w:rsid w:val="00A72614"/>
    <w:rsid w:val="00A72643"/>
    <w:rsid w:val="00A72C68"/>
    <w:rsid w:val="00A72F7D"/>
    <w:rsid w:val="00A73878"/>
    <w:rsid w:val="00A73A2B"/>
    <w:rsid w:val="00A73C2F"/>
    <w:rsid w:val="00A73D83"/>
    <w:rsid w:val="00A74857"/>
    <w:rsid w:val="00A74D00"/>
    <w:rsid w:val="00A74F8F"/>
    <w:rsid w:val="00A74FE6"/>
    <w:rsid w:val="00A7584E"/>
    <w:rsid w:val="00A75B35"/>
    <w:rsid w:val="00A75C30"/>
    <w:rsid w:val="00A76358"/>
    <w:rsid w:val="00A763A6"/>
    <w:rsid w:val="00A77679"/>
    <w:rsid w:val="00A77938"/>
    <w:rsid w:val="00A80F70"/>
    <w:rsid w:val="00A81039"/>
    <w:rsid w:val="00A8109A"/>
    <w:rsid w:val="00A81D0C"/>
    <w:rsid w:val="00A823D0"/>
    <w:rsid w:val="00A826E0"/>
    <w:rsid w:val="00A82A37"/>
    <w:rsid w:val="00A82DEF"/>
    <w:rsid w:val="00A83048"/>
    <w:rsid w:val="00A84C4A"/>
    <w:rsid w:val="00A84F15"/>
    <w:rsid w:val="00A85295"/>
    <w:rsid w:val="00A852EA"/>
    <w:rsid w:val="00A8592E"/>
    <w:rsid w:val="00A85AEC"/>
    <w:rsid w:val="00A860F6"/>
    <w:rsid w:val="00A864FB"/>
    <w:rsid w:val="00A86736"/>
    <w:rsid w:val="00A86F7C"/>
    <w:rsid w:val="00A86FB9"/>
    <w:rsid w:val="00A87273"/>
    <w:rsid w:val="00A87635"/>
    <w:rsid w:val="00A87E9B"/>
    <w:rsid w:val="00A9053F"/>
    <w:rsid w:val="00A9097F"/>
    <w:rsid w:val="00A90DC9"/>
    <w:rsid w:val="00A91478"/>
    <w:rsid w:val="00A91696"/>
    <w:rsid w:val="00A923C8"/>
    <w:rsid w:val="00A92ADE"/>
    <w:rsid w:val="00A92EDF"/>
    <w:rsid w:val="00A94589"/>
    <w:rsid w:val="00A9472C"/>
    <w:rsid w:val="00A94795"/>
    <w:rsid w:val="00A95745"/>
    <w:rsid w:val="00A95874"/>
    <w:rsid w:val="00A9593D"/>
    <w:rsid w:val="00A95F1A"/>
    <w:rsid w:val="00A95FDF"/>
    <w:rsid w:val="00A966B9"/>
    <w:rsid w:val="00A9680A"/>
    <w:rsid w:val="00A97BA8"/>
    <w:rsid w:val="00A97C00"/>
    <w:rsid w:val="00A97D10"/>
    <w:rsid w:val="00A97FBB"/>
    <w:rsid w:val="00AA0034"/>
    <w:rsid w:val="00AA0136"/>
    <w:rsid w:val="00AA0472"/>
    <w:rsid w:val="00AA0B7A"/>
    <w:rsid w:val="00AA16A2"/>
    <w:rsid w:val="00AA2D6A"/>
    <w:rsid w:val="00AA2DE0"/>
    <w:rsid w:val="00AA2F77"/>
    <w:rsid w:val="00AA36F4"/>
    <w:rsid w:val="00AA3969"/>
    <w:rsid w:val="00AA4642"/>
    <w:rsid w:val="00AA4EBD"/>
    <w:rsid w:val="00AA64C7"/>
    <w:rsid w:val="00AA6B98"/>
    <w:rsid w:val="00AA73AE"/>
    <w:rsid w:val="00AA7A67"/>
    <w:rsid w:val="00AA7B2F"/>
    <w:rsid w:val="00AB038F"/>
    <w:rsid w:val="00AB1083"/>
    <w:rsid w:val="00AB1CB1"/>
    <w:rsid w:val="00AB29E2"/>
    <w:rsid w:val="00AB312E"/>
    <w:rsid w:val="00AB323D"/>
    <w:rsid w:val="00AB34DA"/>
    <w:rsid w:val="00AB3BC8"/>
    <w:rsid w:val="00AB3FD3"/>
    <w:rsid w:val="00AB4E59"/>
    <w:rsid w:val="00AB5816"/>
    <w:rsid w:val="00AB59AB"/>
    <w:rsid w:val="00AB610A"/>
    <w:rsid w:val="00AB6308"/>
    <w:rsid w:val="00AB6CBA"/>
    <w:rsid w:val="00AB7581"/>
    <w:rsid w:val="00AC0047"/>
    <w:rsid w:val="00AC09E5"/>
    <w:rsid w:val="00AC0E16"/>
    <w:rsid w:val="00AC15AB"/>
    <w:rsid w:val="00AC17C7"/>
    <w:rsid w:val="00AC1998"/>
    <w:rsid w:val="00AC1A07"/>
    <w:rsid w:val="00AC20A1"/>
    <w:rsid w:val="00AC373D"/>
    <w:rsid w:val="00AC40BD"/>
    <w:rsid w:val="00AC40BF"/>
    <w:rsid w:val="00AC4730"/>
    <w:rsid w:val="00AC48B0"/>
    <w:rsid w:val="00AC54F7"/>
    <w:rsid w:val="00AC5887"/>
    <w:rsid w:val="00AC65DD"/>
    <w:rsid w:val="00AC7353"/>
    <w:rsid w:val="00AC73B8"/>
    <w:rsid w:val="00AC7869"/>
    <w:rsid w:val="00AC7B1D"/>
    <w:rsid w:val="00AC7BE5"/>
    <w:rsid w:val="00AC7D28"/>
    <w:rsid w:val="00AD01F8"/>
    <w:rsid w:val="00AD037C"/>
    <w:rsid w:val="00AD08C2"/>
    <w:rsid w:val="00AD08C4"/>
    <w:rsid w:val="00AD0A54"/>
    <w:rsid w:val="00AD1C11"/>
    <w:rsid w:val="00AD2656"/>
    <w:rsid w:val="00AD279B"/>
    <w:rsid w:val="00AD2AF4"/>
    <w:rsid w:val="00AD2F1F"/>
    <w:rsid w:val="00AD411F"/>
    <w:rsid w:val="00AD4778"/>
    <w:rsid w:val="00AD5024"/>
    <w:rsid w:val="00AD53E8"/>
    <w:rsid w:val="00AD59FA"/>
    <w:rsid w:val="00AD60C3"/>
    <w:rsid w:val="00AD64A1"/>
    <w:rsid w:val="00AD6C72"/>
    <w:rsid w:val="00AD6C95"/>
    <w:rsid w:val="00AD6F6D"/>
    <w:rsid w:val="00AD7F9D"/>
    <w:rsid w:val="00AE063C"/>
    <w:rsid w:val="00AE0F79"/>
    <w:rsid w:val="00AE101E"/>
    <w:rsid w:val="00AE16C2"/>
    <w:rsid w:val="00AE1971"/>
    <w:rsid w:val="00AE23E8"/>
    <w:rsid w:val="00AE2F15"/>
    <w:rsid w:val="00AE321E"/>
    <w:rsid w:val="00AE37E9"/>
    <w:rsid w:val="00AE403F"/>
    <w:rsid w:val="00AE4555"/>
    <w:rsid w:val="00AE47FD"/>
    <w:rsid w:val="00AE48CB"/>
    <w:rsid w:val="00AE4983"/>
    <w:rsid w:val="00AE4D41"/>
    <w:rsid w:val="00AE528A"/>
    <w:rsid w:val="00AE55A4"/>
    <w:rsid w:val="00AE5C67"/>
    <w:rsid w:val="00AE5F41"/>
    <w:rsid w:val="00AE65E8"/>
    <w:rsid w:val="00AE6AF7"/>
    <w:rsid w:val="00AE79F3"/>
    <w:rsid w:val="00AE7D07"/>
    <w:rsid w:val="00AE7D99"/>
    <w:rsid w:val="00AE7D9E"/>
    <w:rsid w:val="00AE7FB8"/>
    <w:rsid w:val="00AF0098"/>
    <w:rsid w:val="00AF014F"/>
    <w:rsid w:val="00AF03D0"/>
    <w:rsid w:val="00AF05A3"/>
    <w:rsid w:val="00AF09FB"/>
    <w:rsid w:val="00AF0B82"/>
    <w:rsid w:val="00AF0DE5"/>
    <w:rsid w:val="00AF20E3"/>
    <w:rsid w:val="00AF2622"/>
    <w:rsid w:val="00AF2765"/>
    <w:rsid w:val="00AF2912"/>
    <w:rsid w:val="00AF2D37"/>
    <w:rsid w:val="00AF382F"/>
    <w:rsid w:val="00AF3938"/>
    <w:rsid w:val="00AF404D"/>
    <w:rsid w:val="00AF542C"/>
    <w:rsid w:val="00AF5649"/>
    <w:rsid w:val="00AF56EC"/>
    <w:rsid w:val="00AF5AC7"/>
    <w:rsid w:val="00AF6832"/>
    <w:rsid w:val="00AF6938"/>
    <w:rsid w:val="00AF6A8E"/>
    <w:rsid w:val="00AF6EBC"/>
    <w:rsid w:val="00AF7557"/>
    <w:rsid w:val="00B00404"/>
    <w:rsid w:val="00B00443"/>
    <w:rsid w:val="00B00799"/>
    <w:rsid w:val="00B00C56"/>
    <w:rsid w:val="00B018C4"/>
    <w:rsid w:val="00B02631"/>
    <w:rsid w:val="00B02AF3"/>
    <w:rsid w:val="00B02BF8"/>
    <w:rsid w:val="00B02E0A"/>
    <w:rsid w:val="00B02FAF"/>
    <w:rsid w:val="00B03CB5"/>
    <w:rsid w:val="00B057DE"/>
    <w:rsid w:val="00B05B6A"/>
    <w:rsid w:val="00B063B7"/>
    <w:rsid w:val="00B06D2D"/>
    <w:rsid w:val="00B071B0"/>
    <w:rsid w:val="00B0727E"/>
    <w:rsid w:val="00B075D1"/>
    <w:rsid w:val="00B0761B"/>
    <w:rsid w:val="00B07F9B"/>
    <w:rsid w:val="00B10924"/>
    <w:rsid w:val="00B10B60"/>
    <w:rsid w:val="00B11936"/>
    <w:rsid w:val="00B11D2E"/>
    <w:rsid w:val="00B11FED"/>
    <w:rsid w:val="00B12982"/>
    <w:rsid w:val="00B12B0F"/>
    <w:rsid w:val="00B12B15"/>
    <w:rsid w:val="00B12E6F"/>
    <w:rsid w:val="00B12F0D"/>
    <w:rsid w:val="00B137A4"/>
    <w:rsid w:val="00B13B72"/>
    <w:rsid w:val="00B14359"/>
    <w:rsid w:val="00B14415"/>
    <w:rsid w:val="00B15DAB"/>
    <w:rsid w:val="00B1705B"/>
    <w:rsid w:val="00B173DE"/>
    <w:rsid w:val="00B174F7"/>
    <w:rsid w:val="00B17644"/>
    <w:rsid w:val="00B17682"/>
    <w:rsid w:val="00B201A9"/>
    <w:rsid w:val="00B20D34"/>
    <w:rsid w:val="00B20DF4"/>
    <w:rsid w:val="00B2149C"/>
    <w:rsid w:val="00B215CE"/>
    <w:rsid w:val="00B218D0"/>
    <w:rsid w:val="00B2191E"/>
    <w:rsid w:val="00B227F3"/>
    <w:rsid w:val="00B22B4B"/>
    <w:rsid w:val="00B22BC3"/>
    <w:rsid w:val="00B22E48"/>
    <w:rsid w:val="00B22EDE"/>
    <w:rsid w:val="00B24BF8"/>
    <w:rsid w:val="00B25258"/>
    <w:rsid w:val="00B25A41"/>
    <w:rsid w:val="00B25BDC"/>
    <w:rsid w:val="00B25E6D"/>
    <w:rsid w:val="00B2648E"/>
    <w:rsid w:val="00B26D6E"/>
    <w:rsid w:val="00B27049"/>
    <w:rsid w:val="00B279D6"/>
    <w:rsid w:val="00B27EE0"/>
    <w:rsid w:val="00B30E62"/>
    <w:rsid w:val="00B3180F"/>
    <w:rsid w:val="00B318B9"/>
    <w:rsid w:val="00B31A7B"/>
    <w:rsid w:val="00B31F62"/>
    <w:rsid w:val="00B3238D"/>
    <w:rsid w:val="00B323F2"/>
    <w:rsid w:val="00B32BE7"/>
    <w:rsid w:val="00B32E63"/>
    <w:rsid w:val="00B32F00"/>
    <w:rsid w:val="00B33232"/>
    <w:rsid w:val="00B3365F"/>
    <w:rsid w:val="00B339A1"/>
    <w:rsid w:val="00B33A0A"/>
    <w:rsid w:val="00B33A55"/>
    <w:rsid w:val="00B33CC3"/>
    <w:rsid w:val="00B33E37"/>
    <w:rsid w:val="00B34109"/>
    <w:rsid w:val="00B34131"/>
    <w:rsid w:val="00B350F8"/>
    <w:rsid w:val="00B3511F"/>
    <w:rsid w:val="00B35923"/>
    <w:rsid w:val="00B35C16"/>
    <w:rsid w:val="00B36298"/>
    <w:rsid w:val="00B36364"/>
    <w:rsid w:val="00B36478"/>
    <w:rsid w:val="00B367B5"/>
    <w:rsid w:val="00B36A96"/>
    <w:rsid w:val="00B36EBF"/>
    <w:rsid w:val="00B3728C"/>
    <w:rsid w:val="00B37369"/>
    <w:rsid w:val="00B377BC"/>
    <w:rsid w:val="00B37C49"/>
    <w:rsid w:val="00B41107"/>
    <w:rsid w:val="00B412B6"/>
    <w:rsid w:val="00B4157F"/>
    <w:rsid w:val="00B41D97"/>
    <w:rsid w:val="00B422AD"/>
    <w:rsid w:val="00B42B96"/>
    <w:rsid w:val="00B430E3"/>
    <w:rsid w:val="00B43272"/>
    <w:rsid w:val="00B44160"/>
    <w:rsid w:val="00B4472D"/>
    <w:rsid w:val="00B44AC9"/>
    <w:rsid w:val="00B44F51"/>
    <w:rsid w:val="00B462FD"/>
    <w:rsid w:val="00B464B2"/>
    <w:rsid w:val="00B469D4"/>
    <w:rsid w:val="00B46AB3"/>
    <w:rsid w:val="00B46CEB"/>
    <w:rsid w:val="00B47056"/>
    <w:rsid w:val="00B4705D"/>
    <w:rsid w:val="00B47787"/>
    <w:rsid w:val="00B5078E"/>
    <w:rsid w:val="00B50D47"/>
    <w:rsid w:val="00B50EE8"/>
    <w:rsid w:val="00B51067"/>
    <w:rsid w:val="00B5159D"/>
    <w:rsid w:val="00B516ED"/>
    <w:rsid w:val="00B519F2"/>
    <w:rsid w:val="00B51BFB"/>
    <w:rsid w:val="00B52010"/>
    <w:rsid w:val="00B5241F"/>
    <w:rsid w:val="00B5244D"/>
    <w:rsid w:val="00B526C0"/>
    <w:rsid w:val="00B52F52"/>
    <w:rsid w:val="00B532CF"/>
    <w:rsid w:val="00B5332A"/>
    <w:rsid w:val="00B53D02"/>
    <w:rsid w:val="00B5415A"/>
    <w:rsid w:val="00B5574A"/>
    <w:rsid w:val="00B55834"/>
    <w:rsid w:val="00B5599F"/>
    <w:rsid w:val="00B56156"/>
    <w:rsid w:val="00B562D1"/>
    <w:rsid w:val="00B5682A"/>
    <w:rsid w:val="00B56EC6"/>
    <w:rsid w:val="00B572F9"/>
    <w:rsid w:val="00B57521"/>
    <w:rsid w:val="00B57FAD"/>
    <w:rsid w:val="00B60A23"/>
    <w:rsid w:val="00B61C4F"/>
    <w:rsid w:val="00B6211B"/>
    <w:rsid w:val="00B62791"/>
    <w:rsid w:val="00B63499"/>
    <w:rsid w:val="00B6492C"/>
    <w:rsid w:val="00B652EA"/>
    <w:rsid w:val="00B66030"/>
    <w:rsid w:val="00B660C5"/>
    <w:rsid w:val="00B6632B"/>
    <w:rsid w:val="00B66458"/>
    <w:rsid w:val="00B66983"/>
    <w:rsid w:val="00B66ABD"/>
    <w:rsid w:val="00B66AD3"/>
    <w:rsid w:val="00B66F0E"/>
    <w:rsid w:val="00B673AA"/>
    <w:rsid w:val="00B67C4B"/>
    <w:rsid w:val="00B67CB6"/>
    <w:rsid w:val="00B67E9A"/>
    <w:rsid w:val="00B7008A"/>
    <w:rsid w:val="00B70A9E"/>
    <w:rsid w:val="00B70D2C"/>
    <w:rsid w:val="00B71766"/>
    <w:rsid w:val="00B7184F"/>
    <w:rsid w:val="00B71C36"/>
    <w:rsid w:val="00B71DEC"/>
    <w:rsid w:val="00B720E7"/>
    <w:rsid w:val="00B72127"/>
    <w:rsid w:val="00B727D3"/>
    <w:rsid w:val="00B7359A"/>
    <w:rsid w:val="00B73F70"/>
    <w:rsid w:val="00B74687"/>
    <w:rsid w:val="00B746EB"/>
    <w:rsid w:val="00B74AC7"/>
    <w:rsid w:val="00B74B10"/>
    <w:rsid w:val="00B751C6"/>
    <w:rsid w:val="00B75267"/>
    <w:rsid w:val="00B7532C"/>
    <w:rsid w:val="00B7536C"/>
    <w:rsid w:val="00B76A16"/>
    <w:rsid w:val="00B76B1C"/>
    <w:rsid w:val="00B771D2"/>
    <w:rsid w:val="00B802CF"/>
    <w:rsid w:val="00B80B73"/>
    <w:rsid w:val="00B81098"/>
    <w:rsid w:val="00B812ED"/>
    <w:rsid w:val="00B82AEB"/>
    <w:rsid w:val="00B82DAB"/>
    <w:rsid w:val="00B83103"/>
    <w:rsid w:val="00B832B2"/>
    <w:rsid w:val="00B8339E"/>
    <w:rsid w:val="00B838D4"/>
    <w:rsid w:val="00B83D16"/>
    <w:rsid w:val="00B84C7A"/>
    <w:rsid w:val="00B855CA"/>
    <w:rsid w:val="00B8601F"/>
    <w:rsid w:val="00B861AC"/>
    <w:rsid w:val="00B86E29"/>
    <w:rsid w:val="00B86FAC"/>
    <w:rsid w:val="00B87942"/>
    <w:rsid w:val="00B879A7"/>
    <w:rsid w:val="00B87EA3"/>
    <w:rsid w:val="00B902BB"/>
    <w:rsid w:val="00B90797"/>
    <w:rsid w:val="00B90D08"/>
    <w:rsid w:val="00B90E26"/>
    <w:rsid w:val="00B90FD3"/>
    <w:rsid w:val="00B9160D"/>
    <w:rsid w:val="00B917DA"/>
    <w:rsid w:val="00B927F4"/>
    <w:rsid w:val="00B92868"/>
    <w:rsid w:val="00B92B93"/>
    <w:rsid w:val="00B9352D"/>
    <w:rsid w:val="00B93C29"/>
    <w:rsid w:val="00B94A83"/>
    <w:rsid w:val="00B9506E"/>
    <w:rsid w:val="00B95B00"/>
    <w:rsid w:val="00B96E4E"/>
    <w:rsid w:val="00B973F3"/>
    <w:rsid w:val="00B97A76"/>
    <w:rsid w:val="00BA03D0"/>
    <w:rsid w:val="00BA0B24"/>
    <w:rsid w:val="00BA1335"/>
    <w:rsid w:val="00BA1A87"/>
    <w:rsid w:val="00BA25F8"/>
    <w:rsid w:val="00BA3331"/>
    <w:rsid w:val="00BA363F"/>
    <w:rsid w:val="00BA3DAF"/>
    <w:rsid w:val="00BA4838"/>
    <w:rsid w:val="00BA48D2"/>
    <w:rsid w:val="00BA4BBF"/>
    <w:rsid w:val="00BA5758"/>
    <w:rsid w:val="00BA68D1"/>
    <w:rsid w:val="00BA7EFC"/>
    <w:rsid w:val="00BB0816"/>
    <w:rsid w:val="00BB0976"/>
    <w:rsid w:val="00BB15AE"/>
    <w:rsid w:val="00BB1C3A"/>
    <w:rsid w:val="00BB2221"/>
    <w:rsid w:val="00BB2605"/>
    <w:rsid w:val="00BB2735"/>
    <w:rsid w:val="00BB280C"/>
    <w:rsid w:val="00BB29FA"/>
    <w:rsid w:val="00BB312A"/>
    <w:rsid w:val="00BB3869"/>
    <w:rsid w:val="00BB394B"/>
    <w:rsid w:val="00BB3982"/>
    <w:rsid w:val="00BB3DF8"/>
    <w:rsid w:val="00BB3E10"/>
    <w:rsid w:val="00BB477D"/>
    <w:rsid w:val="00BB4830"/>
    <w:rsid w:val="00BB4DFC"/>
    <w:rsid w:val="00BB52EE"/>
    <w:rsid w:val="00BB5ACE"/>
    <w:rsid w:val="00BB62BB"/>
    <w:rsid w:val="00BB639E"/>
    <w:rsid w:val="00BB69E4"/>
    <w:rsid w:val="00BB6E32"/>
    <w:rsid w:val="00BB6FAF"/>
    <w:rsid w:val="00BB72BD"/>
    <w:rsid w:val="00BB72FA"/>
    <w:rsid w:val="00BC070B"/>
    <w:rsid w:val="00BC11AB"/>
    <w:rsid w:val="00BC11EC"/>
    <w:rsid w:val="00BC127E"/>
    <w:rsid w:val="00BC2591"/>
    <w:rsid w:val="00BC412B"/>
    <w:rsid w:val="00BC438C"/>
    <w:rsid w:val="00BC45BA"/>
    <w:rsid w:val="00BC4871"/>
    <w:rsid w:val="00BC4DD9"/>
    <w:rsid w:val="00BC522A"/>
    <w:rsid w:val="00BC57A1"/>
    <w:rsid w:val="00BC6614"/>
    <w:rsid w:val="00BC74A6"/>
    <w:rsid w:val="00BD0301"/>
    <w:rsid w:val="00BD0BCE"/>
    <w:rsid w:val="00BD0D43"/>
    <w:rsid w:val="00BD104D"/>
    <w:rsid w:val="00BD1081"/>
    <w:rsid w:val="00BD11B0"/>
    <w:rsid w:val="00BD305F"/>
    <w:rsid w:val="00BD39A7"/>
    <w:rsid w:val="00BD3A51"/>
    <w:rsid w:val="00BD422E"/>
    <w:rsid w:val="00BD5AC0"/>
    <w:rsid w:val="00BD5D88"/>
    <w:rsid w:val="00BD5E04"/>
    <w:rsid w:val="00BD5E68"/>
    <w:rsid w:val="00BD5F8A"/>
    <w:rsid w:val="00BD601F"/>
    <w:rsid w:val="00BD6B16"/>
    <w:rsid w:val="00BD6C06"/>
    <w:rsid w:val="00BD708B"/>
    <w:rsid w:val="00BD7955"/>
    <w:rsid w:val="00BE1DC4"/>
    <w:rsid w:val="00BE25E7"/>
    <w:rsid w:val="00BE290A"/>
    <w:rsid w:val="00BE29C2"/>
    <w:rsid w:val="00BE4060"/>
    <w:rsid w:val="00BE46E5"/>
    <w:rsid w:val="00BE52C0"/>
    <w:rsid w:val="00BE645F"/>
    <w:rsid w:val="00BE65BE"/>
    <w:rsid w:val="00BE6608"/>
    <w:rsid w:val="00BE7675"/>
    <w:rsid w:val="00BE7768"/>
    <w:rsid w:val="00BF05EF"/>
    <w:rsid w:val="00BF0918"/>
    <w:rsid w:val="00BF34D9"/>
    <w:rsid w:val="00BF358F"/>
    <w:rsid w:val="00BF39E7"/>
    <w:rsid w:val="00BF3DFF"/>
    <w:rsid w:val="00BF4934"/>
    <w:rsid w:val="00BF4D9E"/>
    <w:rsid w:val="00BF4DA5"/>
    <w:rsid w:val="00BF4E18"/>
    <w:rsid w:val="00BF5334"/>
    <w:rsid w:val="00BF5F45"/>
    <w:rsid w:val="00BF62B7"/>
    <w:rsid w:val="00BF67FC"/>
    <w:rsid w:val="00BF6EA2"/>
    <w:rsid w:val="00BF7221"/>
    <w:rsid w:val="00BF7247"/>
    <w:rsid w:val="00BF7366"/>
    <w:rsid w:val="00BF75A6"/>
    <w:rsid w:val="00BF7DB0"/>
    <w:rsid w:val="00C006F3"/>
    <w:rsid w:val="00C00E35"/>
    <w:rsid w:val="00C01038"/>
    <w:rsid w:val="00C014C5"/>
    <w:rsid w:val="00C01519"/>
    <w:rsid w:val="00C0158F"/>
    <w:rsid w:val="00C01A96"/>
    <w:rsid w:val="00C01C19"/>
    <w:rsid w:val="00C02274"/>
    <w:rsid w:val="00C02315"/>
    <w:rsid w:val="00C02408"/>
    <w:rsid w:val="00C027FF"/>
    <w:rsid w:val="00C02A44"/>
    <w:rsid w:val="00C03C1E"/>
    <w:rsid w:val="00C04A10"/>
    <w:rsid w:val="00C0508A"/>
    <w:rsid w:val="00C05917"/>
    <w:rsid w:val="00C0609A"/>
    <w:rsid w:val="00C0652F"/>
    <w:rsid w:val="00C06977"/>
    <w:rsid w:val="00C06A64"/>
    <w:rsid w:val="00C06C6C"/>
    <w:rsid w:val="00C06F2D"/>
    <w:rsid w:val="00C0757B"/>
    <w:rsid w:val="00C0794B"/>
    <w:rsid w:val="00C10B0B"/>
    <w:rsid w:val="00C1161D"/>
    <w:rsid w:val="00C116D8"/>
    <w:rsid w:val="00C11F06"/>
    <w:rsid w:val="00C12681"/>
    <w:rsid w:val="00C128A6"/>
    <w:rsid w:val="00C13203"/>
    <w:rsid w:val="00C140E2"/>
    <w:rsid w:val="00C142EF"/>
    <w:rsid w:val="00C14674"/>
    <w:rsid w:val="00C1491A"/>
    <w:rsid w:val="00C15D43"/>
    <w:rsid w:val="00C16CA3"/>
    <w:rsid w:val="00C16E5D"/>
    <w:rsid w:val="00C178C5"/>
    <w:rsid w:val="00C17973"/>
    <w:rsid w:val="00C208A3"/>
    <w:rsid w:val="00C213FF"/>
    <w:rsid w:val="00C21B51"/>
    <w:rsid w:val="00C21E4C"/>
    <w:rsid w:val="00C21E55"/>
    <w:rsid w:val="00C22016"/>
    <w:rsid w:val="00C22B21"/>
    <w:rsid w:val="00C22D1A"/>
    <w:rsid w:val="00C23001"/>
    <w:rsid w:val="00C231C7"/>
    <w:rsid w:val="00C233B6"/>
    <w:rsid w:val="00C23571"/>
    <w:rsid w:val="00C23692"/>
    <w:rsid w:val="00C23717"/>
    <w:rsid w:val="00C23868"/>
    <w:rsid w:val="00C238C3"/>
    <w:rsid w:val="00C23A13"/>
    <w:rsid w:val="00C2426F"/>
    <w:rsid w:val="00C24B49"/>
    <w:rsid w:val="00C25A2E"/>
    <w:rsid w:val="00C25D1E"/>
    <w:rsid w:val="00C26C0A"/>
    <w:rsid w:val="00C26D57"/>
    <w:rsid w:val="00C2701B"/>
    <w:rsid w:val="00C270E2"/>
    <w:rsid w:val="00C273E5"/>
    <w:rsid w:val="00C2768D"/>
    <w:rsid w:val="00C305CB"/>
    <w:rsid w:val="00C305D1"/>
    <w:rsid w:val="00C30C37"/>
    <w:rsid w:val="00C31329"/>
    <w:rsid w:val="00C31711"/>
    <w:rsid w:val="00C31C79"/>
    <w:rsid w:val="00C31E3A"/>
    <w:rsid w:val="00C31EBB"/>
    <w:rsid w:val="00C31F46"/>
    <w:rsid w:val="00C31F60"/>
    <w:rsid w:val="00C324EA"/>
    <w:rsid w:val="00C32C35"/>
    <w:rsid w:val="00C33167"/>
    <w:rsid w:val="00C337A4"/>
    <w:rsid w:val="00C33B6B"/>
    <w:rsid w:val="00C33EEB"/>
    <w:rsid w:val="00C33F19"/>
    <w:rsid w:val="00C34439"/>
    <w:rsid w:val="00C34562"/>
    <w:rsid w:val="00C34985"/>
    <w:rsid w:val="00C349C2"/>
    <w:rsid w:val="00C34C5F"/>
    <w:rsid w:val="00C34E89"/>
    <w:rsid w:val="00C34F7A"/>
    <w:rsid w:val="00C351DB"/>
    <w:rsid w:val="00C352F7"/>
    <w:rsid w:val="00C353C5"/>
    <w:rsid w:val="00C354EC"/>
    <w:rsid w:val="00C35A86"/>
    <w:rsid w:val="00C36163"/>
    <w:rsid w:val="00C37813"/>
    <w:rsid w:val="00C37B0E"/>
    <w:rsid w:val="00C37B6D"/>
    <w:rsid w:val="00C40942"/>
    <w:rsid w:val="00C40A1E"/>
    <w:rsid w:val="00C410B6"/>
    <w:rsid w:val="00C410B7"/>
    <w:rsid w:val="00C41609"/>
    <w:rsid w:val="00C4280F"/>
    <w:rsid w:val="00C42CFC"/>
    <w:rsid w:val="00C4335B"/>
    <w:rsid w:val="00C443DB"/>
    <w:rsid w:val="00C447B3"/>
    <w:rsid w:val="00C4488B"/>
    <w:rsid w:val="00C44919"/>
    <w:rsid w:val="00C44AD1"/>
    <w:rsid w:val="00C45F02"/>
    <w:rsid w:val="00C46593"/>
    <w:rsid w:val="00C46F6B"/>
    <w:rsid w:val="00C4716A"/>
    <w:rsid w:val="00C474F0"/>
    <w:rsid w:val="00C47A24"/>
    <w:rsid w:val="00C50BEA"/>
    <w:rsid w:val="00C50C46"/>
    <w:rsid w:val="00C50F40"/>
    <w:rsid w:val="00C51767"/>
    <w:rsid w:val="00C5180B"/>
    <w:rsid w:val="00C523B0"/>
    <w:rsid w:val="00C5240B"/>
    <w:rsid w:val="00C52793"/>
    <w:rsid w:val="00C531E4"/>
    <w:rsid w:val="00C534D0"/>
    <w:rsid w:val="00C53D1A"/>
    <w:rsid w:val="00C53FC0"/>
    <w:rsid w:val="00C546F8"/>
    <w:rsid w:val="00C55EE8"/>
    <w:rsid w:val="00C5639F"/>
    <w:rsid w:val="00C5696B"/>
    <w:rsid w:val="00C56AF3"/>
    <w:rsid w:val="00C578F7"/>
    <w:rsid w:val="00C60204"/>
    <w:rsid w:val="00C60F54"/>
    <w:rsid w:val="00C626AC"/>
    <w:rsid w:val="00C6290E"/>
    <w:rsid w:val="00C6291F"/>
    <w:rsid w:val="00C62E1E"/>
    <w:rsid w:val="00C631EF"/>
    <w:rsid w:val="00C64C74"/>
    <w:rsid w:val="00C655D5"/>
    <w:rsid w:val="00C65964"/>
    <w:rsid w:val="00C65EAC"/>
    <w:rsid w:val="00C674FE"/>
    <w:rsid w:val="00C67595"/>
    <w:rsid w:val="00C67777"/>
    <w:rsid w:val="00C67857"/>
    <w:rsid w:val="00C67C2D"/>
    <w:rsid w:val="00C703E2"/>
    <w:rsid w:val="00C709DC"/>
    <w:rsid w:val="00C70E28"/>
    <w:rsid w:val="00C70FB5"/>
    <w:rsid w:val="00C7268E"/>
    <w:rsid w:val="00C72743"/>
    <w:rsid w:val="00C72761"/>
    <w:rsid w:val="00C72CF5"/>
    <w:rsid w:val="00C73688"/>
    <w:rsid w:val="00C7388D"/>
    <w:rsid w:val="00C73DD1"/>
    <w:rsid w:val="00C740AB"/>
    <w:rsid w:val="00C75980"/>
    <w:rsid w:val="00C75C57"/>
    <w:rsid w:val="00C7651F"/>
    <w:rsid w:val="00C76A50"/>
    <w:rsid w:val="00C7735F"/>
    <w:rsid w:val="00C77583"/>
    <w:rsid w:val="00C77E6F"/>
    <w:rsid w:val="00C80058"/>
    <w:rsid w:val="00C80123"/>
    <w:rsid w:val="00C80455"/>
    <w:rsid w:val="00C8076E"/>
    <w:rsid w:val="00C80EF0"/>
    <w:rsid w:val="00C8103F"/>
    <w:rsid w:val="00C810F8"/>
    <w:rsid w:val="00C8138D"/>
    <w:rsid w:val="00C81C69"/>
    <w:rsid w:val="00C82860"/>
    <w:rsid w:val="00C82BD5"/>
    <w:rsid w:val="00C83575"/>
    <w:rsid w:val="00C836FC"/>
    <w:rsid w:val="00C83802"/>
    <w:rsid w:val="00C84295"/>
    <w:rsid w:val="00C8564B"/>
    <w:rsid w:val="00C859AC"/>
    <w:rsid w:val="00C86A9C"/>
    <w:rsid w:val="00C86F71"/>
    <w:rsid w:val="00C8714A"/>
    <w:rsid w:val="00C87406"/>
    <w:rsid w:val="00C87537"/>
    <w:rsid w:val="00C87837"/>
    <w:rsid w:val="00C87840"/>
    <w:rsid w:val="00C87C62"/>
    <w:rsid w:val="00C90C38"/>
    <w:rsid w:val="00C90E4B"/>
    <w:rsid w:val="00C90F66"/>
    <w:rsid w:val="00C91733"/>
    <w:rsid w:val="00C91C1C"/>
    <w:rsid w:val="00C91F0A"/>
    <w:rsid w:val="00C9268D"/>
    <w:rsid w:val="00C929AB"/>
    <w:rsid w:val="00C9386E"/>
    <w:rsid w:val="00C93AF7"/>
    <w:rsid w:val="00C93F36"/>
    <w:rsid w:val="00C94923"/>
    <w:rsid w:val="00C958EE"/>
    <w:rsid w:val="00C95B46"/>
    <w:rsid w:val="00C966D5"/>
    <w:rsid w:val="00C977CF"/>
    <w:rsid w:val="00C978E4"/>
    <w:rsid w:val="00C97AED"/>
    <w:rsid w:val="00CA0068"/>
    <w:rsid w:val="00CA0579"/>
    <w:rsid w:val="00CA085E"/>
    <w:rsid w:val="00CA0CFD"/>
    <w:rsid w:val="00CA23BA"/>
    <w:rsid w:val="00CA2466"/>
    <w:rsid w:val="00CA27F4"/>
    <w:rsid w:val="00CA2F16"/>
    <w:rsid w:val="00CA326A"/>
    <w:rsid w:val="00CA3B74"/>
    <w:rsid w:val="00CA3E3F"/>
    <w:rsid w:val="00CA4B76"/>
    <w:rsid w:val="00CA4E45"/>
    <w:rsid w:val="00CA586C"/>
    <w:rsid w:val="00CA5C33"/>
    <w:rsid w:val="00CA6170"/>
    <w:rsid w:val="00CA6704"/>
    <w:rsid w:val="00CA68D9"/>
    <w:rsid w:val="00CA6FFD"/>
    <w:rsid w:val="00CA7793"/>
    <w:rsid w:val="00CA7C3B"/>
    <w:rsid w:val="00CA7C6D"/>
    <w:rsid w:val="00CA7D29"/>
    <w:rsid w:val="00CB1137"/>
    <w:rsid w:val="00CB13B1"/>
    <w:rsid w:val="00CB1799"/>
    <w:rsid w:val="00CB1FAD"/>
    <w:rsid w:val="00CB3054"/>
    <w:rsid w:val="00CB3409"/>
    <w:rsid w:val="00CB39B7"/>
    <w:rsid w:val="00CB4618"/>
    <w:rsid w:val="00CB4956"/>
    <w:rsid w:val="00CB4999"/>
    <w:rsid w:val="00CB4B02"/>
    <w:rsid w:val="00CB4BF3"/>
    <w:rsid w:val="00CB5F22"/>
    <w:rsid w:val="00CB6C54"/>
    <w:rsid w:val="00CB6DF9"/>
    <w:rsid w:val="00CB7AF8"/>
    <w:rsid w:val="00CB7E3E"/>
    <w:rsid w:val="00CC048E"/>
    <w:rsid w:val="00CC149B"/>
    <w:rsid w:val="00CC170D"/>
    <w:rsid w:val="00CC189E"/>
    <w:rsid w:val="00CC2466"/>
    <w:rsid w:val="00CC259D"/>
    <w:rsid w:val="00CC3857"/>
    <w:rsid w:val="00CC3E12"/>
    <w:rsid w:val="00CC3FE3"/>
    <w:rsid w:val="00CC427C"/>
    <w:rsid w:val="00CC45A3"/>
    <w:rsid w:val="00CC4BD9"/>
    <w:rsid w:val="00CC4E34"/>
    <w:rsid w:val="00CC5715"/>
    <w:rsid w:val="00CC5B81"/>
    <w:rsid w:val="00CC5DB5"/>
    <w:rsid w:val="00CC5F67"/>
    <w:rsid w:val="00CD0121"/>
    <w:rsid w:val="00CD019E"/>
    <w:rsid w:val="00CD0F42"/>
    <w:rsid w:val="00CD1024"/>
    <w:rsid w:val="00CD11D1"/>
    <w:rsid w:val="00CD16BF"/>
    <w:rsid w:val="00CD1879"/>
    <w:rsid w:val="00CD1AE2"/>
    <w:rsid w:val="00CD2293"/>
    <w:rsid w:val="00CD23F0"/>
    <w:rsid w:val="00CD285F"/>
    <w:rsid w:val="00CD29F9"/>
    <w:rsid w:val="00CD29FE"/>
    <w:rsid w:val="00CD2D76"/>
    <w:rsid w:val="00CD32E8"/>
    <w:rsid w:val="00CD3C4C"/>
    <w:rsid w:val="00CD4312"/>
    <w:rsid w:val="00CD463C"/>
    <w:rsid w:val="00CD466A"/>
    <w:rsid w:val="00CD569F"/>
    <w:rsid w:val="00CD5A07"/>
    <w:rsid w:val="00CD6487"/>
    <w:rsid w:val="00CD69AA"/>
    <w:rsid w:val="00CD69E0"/>
    <w:rsid w:val="00CD6ADB"/>
    <w:rsid w:val="00CD74AD"/>
    <w:rsid w:val="00CD7886"/>
    <w:rsid w:val="00CD7A14"/>
    <w:rsid w:val="00CE02CD"/>
    <w:rsid w:val="00CE02D1"/>
    <w:rsid w:val="00CE0D87"/>
    <w:rsid w:val="00CE0FD7"/>
    <w:rsid w:val="00CE1052"/>
    <w:rsid w:val="00CE10A0"/>
    <w:rsid w:val="00CE11EC"/>
    <w:rsid w:val="00CE2970"/>
    <w:rsid w:val="00CE2CC8"/>
    <w:rsid w:val="00CE2CFB"/>
    <w:rsid w:val="00CE3702"/>
    <w:rsid w:val="00CE3889"/>
    <w:rsid w:val="00CE38B6"/>
    <w:rsid w:val="00CE3F31"/>
    <w:rsid w:val="00CE41C1"/>
    <w:rsid w:val="00CE5069"/>
    <w:rsid w:val="00CE511A"/>
    <w:rsid w:val="00CE549B"/>
    <w:rsid w:val="00CE5BD5"/>
    <w:rsid w:val="00CE5D95"/>
    <w:rsid w:val="00CE658D"/>
    <w:rsid w:val="00CE6AF6"/>
    <w:rsid w:val="00CE79B9"/>
    <w:rsid w:val="00CE7A6F"/>
    <w:rsid w:val="00CF0006"/>
    <w:rsid w:val="00CF0397"/>
    <w:rsid w:val="00CF068C"/>
    <w:rsid w:val="00CF198A"/>
    <w:rsid w:val="00CF2121"/>
    <w:rsid w:val="00CF24BC"/>
    <w:rsid w:val="00CF251A"/>
    <w:rsid w:val="00CF2C3E"/>
    <w:rsid w:val="00CF2FFD"/>
    <w:rsid w:val="00CF35F8"/>
    <w:rsid w:val="00CF3B0C"/>
    <w:rsid w:val="00CF3E28"/>
    <w:rsid w:val="00CF46C2"/>
    <w:rsid w:val="00CF4E3B"/>
    <w:rsid w:val="00CF54C7"/>
    <w:rsid w:val="00CF5B7E"/>
    <w:rsid w:val="00CF618C"/>
    <w:rsid w:val="00CF6C38"/>
    <w:rsid w:val="00CF739B"/>
    <w:rsid w:val="00CF7401"/>
    <w:rsid w:val="00CF7777"/>
    <w:rsid w:val="00CF7C24"/>
    <w:rsid w:val="00D00A91"/>
    <w:rsid w:val="00D01074"/>
    <w:rsid w:val="00D01388"/>
    <w:rsid w:val="00D01E5C"/>
    <w:rsid w:val="00D02E7C"/>
    <w:rsid w:val="00D032E6"/>
    <w:rsid w:val="00D0367A"/>
    <w:rsid w:val="00D04671"/>
    <w:rsid w:val="00D04BA0"/>
    <w:rsid w:val="00D04DB6"/>
    <w:rsid w:val="00D05388"/>
    <w:rsid w:val="00D054B1"/>
    <w:rsid w:val="00D07B5A"/>
    <w:rsid w:val="00D10283"/>
    <w:rsid w:val="00D1041B"/>
    <w:rsid w:val="00D111CD"/>
    <w:rsid w:val="00D112AA"/>
    <w:rsid w:val="00D11474"/>
    <w:rsid w:val="00D1163C"/>
    <w:rsid w:val="00D12269"/>
    <w:rsid w:val="00D12E95"/>
    <w:rsid w:val="00D12EF1"/>
    <w:rsid w:val="00D1348F"/>
    <w:rsid w:val="00D13D6E"/>
    <w:rsid w:val="00D1501E"/>
    <w:rsid w:val="00D1573A"/>
    <w:rsid w:val="00D16113"/>
    <w:rsid w:val="00D16463"/>
    <w:rsid w:val="00D17FB2"/>
    <w:rsid w:val="00D20C22"/>
    <w:rsid w:val="00D21154"/>
    <w:rsid w:val="00D21433"/>
    <w:rsid w:val="00D215EB"/>
    <w:rsid w:val="00D218E0"/>
    <w:rsid w:val="00D21BE5"/>
    <w:rsid w:val="00D21ED2"/>
    <w:rsid w:val="00D21FE7"/>
    <w:rsid w:val="00D2243E"/>
    <w:rsid w:val="00D22EA1"/>
    <w:rsid w:val="00D22FEB"/>
    <w:rsid w:val="00D248A0"/>
    <w:rsid w:val="00D2632F"/>
    <w:rsid w:val="00D266F3"/>
    <w:rsid w:val="00D26F4A"/>
    <w:rsid w:val="00D305F5"/>
    <w:rsid w:val="00D30BF6"/>
    <w:rsid w:val="00D318E0"/>
    <w:rsid w:val="00D31996"/>
    <w:rsid w:val="00D31A06"/>
    <w:rsid w:val="00D31D55"/>
    <w:rsid w:val="00D32299"/>
    <w:rsid w:val="00D32313"/>
    <w:rsid w:val="00D32496"/>
    <w:rsid w:val="00D325B4"/>
    <w:rsid w:val="00D33E27"/>
    <w:rsid w:val="00D33F27"/>
    <w:rsid w:val="00D34362"/>
    <w:rsid w:val="00D34855"/>
    <w:rsid w:val="00D360BC"/>
    <w:rsid w:val="00D3652F"/>
    <w:rsid w:val="00D37269"/>
    <w:rsid w:val="00D37487"/>
    <w:rsid w:val="00D37ED9"/>
    <w:rsid w:val="00D40A11"/>
    <w:rsid w:val="00D40E77"/>
    <w:rsid w:val="00D4120B"/>
    <w:rsid w:val="00D417C6"/>
    <w:rsid w:val="00D41BE6"/>
    <w:rsid w:val="00D425BF"/>
    <w:rsid w:val="00D4270A"/>
    <w:rsid w:val="00D42B79"/>
    <w:rsid w:val="00D43811"/>
    <w:rsid w:val="00D43E8E"/>
    <w:rsid w:val="00D43F6B"/>
    <w:rsid w:val="00D44019"/>
    <w:rsid w:val="00D44601"/>
    <w:rsid w:val="00D4482A"/>
    <w:rsid w:val="00D461AC"/>
    <w:rsid w:val="00D464CD"/>
    <w:rsid w:val="00D46CAD"/>
    <w:rsid w:val="00D46F88"/>
    <w:rsid w:val="00D4727A"/>
    <w:rsid w:val="00D47740"/>
    <w:rsid w:val="00D47E91"/>
    <w:rsid w:val="00D5015D"/>
    <w:rsid w:val="00D50A09"/>
    <w:rsid w:val="00D51322"/>
    <w:rsid w:val="00D51471"/>
    <w:rsid w:val="00D514C4"/>
    <w:rsid w:val="00D51F95"/>
    <w:rsid w:val="00D52506"/>
    <w:rsid w:val="00D528D2"/>
    <w:rsid w:val="00D52956"/>
    <w:rsid w:val="00D53157"/>
    <w:rsid w:val="00D5328C"/>
    <w:rsid w:val="00D5388C"/>
    <w:rsid w:val="00D53CD4"/>
    <w:rsid w:val="00D53FD1"/>
    <w:rsid w:val="00D5408E"/>
    <w:rsid w:val="00D5445F"/>
    <w:rsid w:val="00D54644"/>
    <w:rsid w:val="00D546DA"/>
    <w:rsid w:val="00D54826"/>
    <w:rsid w:val="00D56535"/>
    <w:rsid w:val="00D56658"/>
    <w:rsid w:val="00D56C28"/>
    <w:rsid w:val="00D57643"/>
    <w:rsid w:val="00D579BC"/>
    <w:rsid w:val="00D6000C"/>
    <w:rsid w:val="00D6010D"/>
    <w:rsid w:val="00D60956"/>
    <w:rsid w:val="00D60C70"/>
    <w:rsid w:val="00D60E5E"/>
    <w:rsid w:val="00D61037"/>
    <w:rsid w:val="00D6266F"/>
    <w:rsid w:val="00D6358E"/>
    <w:rsid w:val="00D63E2E"/>
    <w:rsid w:val="00D64417"/>
    <w:rsid w:val="00D65A58"/>
    <w:rsid w:val="00D66A0C"/>
    <w:rsid w:val="00D670FF"/>
    <w:rsid w:val="00D67F24"/>
    <w:rsid w:val="00D706A7"/>
    <w:rsid w:val="00D70E49"/>
    <w:rsid w:val="00D710EA"/>
    <w:rsid w:val="00D71C1F"/>
    <w:rsid w:val="00D7219F"/>
    <w:rsid w:val="00D727AA"/>
    <w:rsid w:val="00D72809"/>
    <w:rsid w:val="00D7295D"/>
    <w:rsid w:val="00D73395"/>
    <w:rsid w:val="00D733A7"/>
    <w:rsid w:val="00D7347F"/>
    <w:rsid w:val="00D73695"/>
    <w:rsid w:val="00D73ABD"/>
    <w:rsid w:val="00D73ED3"/>
    <w:rsid w:val="00D75CB5"/>
    <w:rsid w:val="00D76C3E"/>
    <w:rsid w:val="00D776A1"/>
    <w:rsid w:val="00D77B64"/>
    <w:rsid w:val="00D8095B"/>
    <w:rsid w:val="00D80EE7"/>
    <w:rsid w:val="00D83168"/>
    <w:rsid w:val="00D83670"/>
    <w:rsid w:val="00D83867"/>
    <w:rsid w:val="00D83EF3"/>
    <w:rsid w:val="00D84E55"/>
    <w:rsid w:val="00D85473"/>
    <w:rsid w:val="00D85890"/>
    <w:rsid w:val="00D858FF"/>
    <w:rsid w:val="00D869B3"/>
    <w:rsid w:val="00D86E40"/>
    <w:rsid w:val="00D870C6"/>
    <w:rsid w:val="00D8756B"/>
    <w:rsid w:val="00D87FFB"/>
    <w:rsid w:val="00D918AC"/>
    <w:rsid w:val="00D924E4"/>
    <w:rsid w:val="00D92782"/>
    <w:rsid w:val="00D929B2"/>
    <w:rsid w:val="00D92CC4"/>
    <w:rsid w:val="00D932A9"/>
    <w:rsid w:val="00D954B4"/>
    <w:rsid w:val="00D95A1F"/>
    <w:rsid w:val="00D95AEC"/>
    <w:rsid w:val="00D96012"/>
    <w:rsid w:val="00D96234"/>
    <w:rsid w:val="00D9674E"/>
    <w:rsid w:val="00D96C59"/>
    <w:rsid w:val="00D97527"/>
    <w:rsid w:val="00DA1137"/>
    <w:rsid w:val="00DA12AA"/>
    <w:rsid w:val="00DA15E6"/>
    <w:rsid w:val="00DA23BB"/>
    <w:rsid w:val="00DA26ED"/>
    <w:rsid w:val="00DA2774"/>
    <w:rsid w:val="00DA33CF"/>
    <w:rsid w:val="00DA36DF"/>
    <w:rsid w:val="00DA3961"/>
    <w:rsid w:val="00DA3BFE"/>
    <w:rsid w:val="00DA3D3B"/>
    <w:rsid w:val="00DA50CA"/>
    <w:rsid w:val="00DA5C14"/>
    <w:rsid w:val="00DA5D8D"/>
    <w:rsid w:val="00DA654B"/>
    <w:rsid w:val="00DA676C"/>
    <w:rsid w:val="00DA716C"/>
    <w:rsid w:val="00DA75AE"/>
    <w:rsid w:val="00DA763C"/>
    <w:rsid w:val="00DA77B8"/>
    <w:rsid w:val="00DA7B8B"/>
    <w:rsid w:val="00DB0010"/>
    <w:rsid w:val="00DB0319"/>
    <w:rsid w:val="00DB04FD"/>
    <w:rsid w:val="00DB1809"/>
    <w:rsid w:val="00DB1B31"/>
    <w:rsid w:val="00DB2420"/>
    <w:rsid w:val="00DB2B13"/>
    <w:rsid w:val="00DB2D43"/>
    <w:rsid w:val="00DB2E1F"/>
    <w:rsid w:val="00DB37F5"/>
    <w:rsid w:val="00DB3FD3"/>
    <w:rsid w:val="00DB4674"/>
    <w:rsid w:val="00DB50DD"/>
    <w:rsid w:val="00DB50E4"/>
    <w:rsid w:val="00DB6A87"/>
    <w:rsid w:val="00DB6F18"/>
    <w:rsid w:val="00DB7628"/>
    <w:rsid w:val="00DB791B"/>
    <w:rsid w:val="00DC0448"/>
    <w:rsid w:val="00DC0DE9"/>
    <w:rsid w:val="00DC0E8D"/>
    <w:rsid w:val="00DC10BD"/>
    <w:rsid w:val="00DC1B6B"/>
    <w:rsid w:val="00DC34C4"/>
    <w:rsid w:val="00DC3BE8"/>
    <w:rsid w:val="00DC3CF5"/>
    <w:rsid w:val="00DC4435"/>
    <w:rsid w:val="00DC45CD"/>
    <w:rsid w:val="00DC4A65"/>
    <w:rsid w:val="00DC4D14"/>
    <w:rsid w:val="00DC5A1C"/>
    <w:rsid w:val="00DC5E7A"/>
    <w:rsid w:val="00DC70E2"/>
    <w:rsid w:val="00DC7232"/>
    <w:rsid w:val="00DC73DA"/>
    <w:rsid w:val="00DC75C2"/>
    <w:rsid w:val="00DD00C1"/>
    <w:rsid w:val="00DD02AA"/>
    <w:rsid w:val="00DD0619"/>
    <w:rsid w:val="00DD06CB"/>
    <w:rsid w:val="00DD1D6C"/>
    <w:rsid w:val="00DD2D0E"/>
    <w:rsid w:val="00DD3623"/>
    <w:rsid w:val="00DD39A7"/>
    <w:rsid w:val="00DD3BB5"/>
    <w:rsid w:val="00DD3BF7"/>
    <w:rsid w:val="00DD3DAF"/>
    <w:rsid w:val="00DD4DF9"/>
    <w:rsid w:val="00DD52F4"/>
    <w:rsid w:val="00DD533E"/>
    <w:rsid w:val="00DD598E"/>
    <w:rsid w:val="00DD6CCB"/>
    <w:rsid w:val="00DD6F43"/>
    <w:rsid w:val="00DD7E5B"/>
    <w:rsid w:val="00DE02F1"/>
    <w:rsid w:val="00DE042B"/>
    <w:rsid w:val="00DE05BF"/>
    <w:rsid w:val="00DE082F"/>
    <w:rsid w:val="00DE09CA"/>
    <w:rsid w:val="00DE0CDF"/>
    <w:rsid w:val="00DE11F1"/>
    <w:rsid w:val="00DE211F"/>
    <w:rsid w:val="00DE24F8"/>
    <w:rsid w:val="00DE289A"/>
    <w:rsid w:val="00DE28A5"/>
    <w:rsid w:val="00DE317E"/>
    <w:rsid w:val="00DE372E"/>
    <w:rsid w:val="00DE3E8A"/>
    <w:rsid w:val="00DE3EDB"/>
    <w:rsid w:val="00DE4586"/>
    <w:rsid w:val="00DE5591"/>
    <w:rsid w:val="00DE6139"/>
    <w:rsid w:val="00DE6488"/>
    <w:rsid w:val="00DE6519"/>
    <w:rsid w:val="00DE772F"/>
    <w:rsid w:val="00DF0237"/>
    <w:rsid w:val="00DF089C"/>
    <w:rsid w:val="00DF0B59"/>
    <w:rsid w:val="00DF0E47"/>
    <w:rsid w:val="00DF0EB2"/>
    <w:rsid w:val="00DF0FE6"/>
    <w:rsid w:val="00DF1ABC"/>
    <w:rsid w:val="00DF2090"/>
    <w:rsid w:val="00DF2690"/>
    <w:rsid w:val="00DF48A7"/>
    <w:rsid w:val="00DF4AC3"/>
    <w:rsid w:val="00DF4CC1"/>
    <w:rsid w:val="00DF5A32"/>
    <w:rsid w:val="00DF61CC"/>
    <w:rsid w:val="00DF63AF"/>
    <w:rsid w:val="00DF666C"/>
    <w:rsid w:val="00DF74D7"/>
    <w:rsid w:val="00DF78D1"/>
    <w:rsid w:val="00E00217"/>
    <w:rsid w:val="00E009B6"/>
    <w:rsid w:val="00E00AEF"/>
    <w:rsid w:val="00E01861"/>
    <w:rsid w:val="00E025B2"/>
    <w:rsid w:val="00E0273B"/>
    <w:rsid w:val="00E02C49"/>
    <w:rsid w:val="00E02FAB"/>
    <w:rsid w:val="00E03321"/>
    <w:rsid w:val="00E03335"/>
    <w:rsid w:val="00E03905"/>
    <w:rsid w:val="00E03D80"/>
    <w:rsid w:val="00E03E92"/>
    <w:rsid w:val="00E04386"/>
    <w:rsid w:val="00E049C7"/>
    <w:rsid w:val="00E053D1"/>
    <w:rsid w:val="00E060C8"/>
    <w:rsid w:val="00E06783"/>
    <w:rsid w:val="00E06B3C"/>
    <w:rsid w:val="00E06C6D"/>
    <w:rsid w:val="00E07600"/>
    <w:rsid w:val="00E102BA"/>
    <w:rsid w:val="00E105D1"/>
    <w:rsid w:val="00E107BB"/>
    <w:rsid w:val="00E109F4"/>
    <w:rsid w:val="00E10BFA"/>
    <w:rsid w:val="00E116F3"/>
    <w:rsid w:val="00E11A7F"/>
    <w:rsid w:val="00E13BE5"/>
    <w:rsid w:val="00E13FE7"/>
    <w:rsid w:val="00E147C0"/>
    <w:rsid w:val="00E15077"/>
    <w:rsid w:val="00E15447"/>
    <w:rsid w:val="00E1570A"/>
    <w:rsid w:val="00E15B82"/>
    <w:rsid w:val="00E161E2"/>
    <w:rsid w:val="00E16396"/>
    <w:rsid w:val="00E166E7"/>
    <w:rsid w:val="00E170C3"/>
    <w:rsid w:val="00E171B5"/>
    <w:rsid w:val="00E17E6B"/>
    <w:rsid w:val="00E209D1"/>
    <w:rsid w:val="00E21082"/>
    <w:rsid w:val="00E2139F"/>
    <w:rsid w:val="00E2156A"/>
    <w:rsid w:val="00E21DE9"/>
    <w:rsid w:val="00E229AB"/>
    <w:rsid w:val="00E22CBE"/>
    <w:rsid w:val="00E230A0"/>
    <w:rsid w:val="00E23AB4"/>
    <w:rsid w:val="00E23C7A"/>
    <w:rsid w:val="00E23F3C"/>
    <w:rsid w:val="00E246F5"/>
    <w:rsid w:val="00E248E8"/>
    <w:rsid w:val="00E25B81"/>
    <w:rsid w:val="00E25D91"/>
    <w:rsid w:val="00E25EE6"/>
    <w:rsid w:val="00E27194"/>
    <w:rsid w:val="00E317C1"/>
    <w:rsid w:val="00E319DD"/>
    <w:rsid w:val="00E31E0C"/>
    <w:rsid w:val="00E3252E"/>
    <w:rsid w:val="00E32B1F"/>
    <w:rsid w:val="00E33054"/>
    <w:rsid w:val="00E34876"/>
    <w:rsid w:val="00E35C10"/>
    <w:rsid w:val="00E360C5"/>
    <w:rsid w:val="00E368B2"/>
    <w:rsid w:val="00E36CB7"/>
    <w:rsid w:val="00E36EC4"/>
    <w:rsid w:val="00E3731A"/>
    <w:rsid w:val="00E401AF"/>
    <w:rsid w:val="00E40421"/>
    <w:rsid w:val="00E4068F"/>
    <w:rsid w:val="00E40A6F"/>
    <w:rsid w:val="00E41421"/>
    <w:rsid w:val="00E4167C"/>
    <w:rsid w:val="00E42AAD"/>
    <w:rsid w:val="00E43206"/>
    <w:rsid w:val="00E435E5"/>
    <w:rsid w:val="00E439AB"/>
    <w:rsid w:val="00E43DE9"/>
    <w:rsid w:val="00E44345"/>
    <w:rsid w:val="00E45171"/>
    <w:rsid w:val="00E45CC2"/>
    <w:rsid w:val="00E46183"/>
    <w:rsid w:val="00E466B5"/>
    <w:rsid w:val="00E46BCB"/>
    <w:rsid w:val="00E47385"/>
    <w:rsid w:val="00E4748B"/>
    <w:rsid w:val="00E47557"/>
    <w:rsid w:val="00E47874"/>
    <w:rsid w:val="00E47A97"/>
    <w:rsid w:val="00E5045E"/>
    <w:rsid w:val="00E50525"/>
    <w:rsid w:val="00E508AF"/>
    <w:rsid w:val="00E50B78"/>
    <w:rsid w:val="00E50FE7"/>
    <w:rsid w:val="00E51206"/>
    <w:rsid w:val="00E51224"/>
    <w:rsid w:val="00E512ED"/>
    <w:rsid w:val="00E513B3"/>
    <w:rsid w:val="00E5153D"/>
    <w:rsid w:val="00E519B5"/>
    <w:rsid w:val="00E51A8E"/>
    <w:rsid w:val="00E51D86"/>
    <w:rsid w:val="00E523B6"/>
    <w:rsid w:val="00E5279C"/>
    <w:rsid w:val="00E527BA"/>
    <w:rsid w:val="00E52911"/>
    <w:rsid w:val="00E52F7F"/>
    <w:rsid w:val="00E53455"/>
    <w:rsid w:val="00E535A8"/>
    <w:rsid w:val="00E537FA"/>
    <w:rsid w:val="00E54185"/>
    <w:rsid w:val="00E54BBD"/>
    <w:rsid w:val="00E54BDA"/>
    <w:rsid w:val="00E553A2"/>
    <w:rsid w:val="00E55620"/>
    <w:rsid w:val="00E558E7"/>
    <w:rsid w:val="00E55BED"/>
    <w:rsid w:val="00E5603E"/>
    <w:rsid w:val="00E564DD"/>
    <w:rsid w:val="00E600D9"/>
    <w:rsid w:val="00E60983"/>
    <w:rsid w:val="00E61544"/>
    <w:rsid w:val="00E615A9"/>
    <w:rsid w:val="00E61C48"/>
    <w:rsid w:val="00E61EAF"/>
    <w:rsid w:val="00E61F20"/>
    <w:rsid w:val="00E622B9"/>
    <w:rsid w:val="00E63A4D"/>
    <w:rsid w:val="00E63B00"/>
    <w:rsid w:val="00E63B4C"/>
    <w:rsid w:val="00E63C00"/>
    <w:rsid w:val="00E646D4"/>
    <w:rsid w:val="00E64E76"/>
    <w:rsid w:val="00E6582A"/>
    <w:rsid w:val="00E6584A"/>
    <w:rsid w:val="00E65EC7"/>
    <w:rsid w:val="00E66646"/>
    <w:rsid w:val="00E66BA5"/>
    <w:rsid w:val="00E6731A"/>
    <w:rsid w:val="00E701DA"/>
    <w:rsid w:val="00E706BE"/>
    <w:rsid w:val="00E706EB"/>
    <w:rsid w:val="00E71097"/>
    <w:rsid w:val="00E71171"/>
    <w:rsid w:val="00E71CFB"/>
    <w:rsid w:val="00E72006"/>
    <w:rsid w:val="00E72488"/>
    <w:rsid w:val="00E72CA3"/>
    <w:rsid w:val="00E7346C"/>
    <w:rsid w:val="00E73F5E"/>
    <w:rsid w:val="00E7476F"/>
    <w:rsid w:val="00E74F8D"/>
    <w:rsid w:val="00E750EF"/>
    <w:rsid w:val="00E75928"/>
    <w:rsid w:val="00E75FAF"/>
    <w:rsid w:val="00E76755"/>
    <w:rsid w:val="00E76D67"/>
    <w:rsid w:val="00E805C6"/>
    <w:rsid w:val="00E80CAC"/>
    <w:rsid w:val="00E81974"/>
    <w:rsid w:val="00E8335C"/>
    <w:rsid w:val="00E836B8"/>
    <w:rsid w:val="00E83D09"/>
    <w:rsid w:val="00E843AE"/>
    <w:rsid w:val="00E846BD"/>
    <w:rsid w:val="00E8485A"/>
    <w:rsid w:val="00E85E31"/>
    <w:rsid w:val="00E86363"/>
    <w:rsid w:val="00E86897"/>
    <w:rsid w:val="00E86A6B"/>
    <w:rsid w:val="00E86BFC"/>
    <w:rsid w:val="00E86D75"/>
    <w:rsid w:val="00E86E9D"/>
    <w:rsid w:val="00E870CA"/>
    <w:rsid w:val="00E87481"/>
    <w:rsid w:val="00E87A02"/>
    <w:rsid w:val="00E87D97"/>
    <w:rsid w:val="00E901B9"/>
    <w:rsid w:val="00E909BC"/>
    <w:rsid w:val="00E92E53"/>
    <w:rsid w:val="00E9301B"/>
    <w:rsid w:val="00E9310F"/>
    <w:rsid w:val="00E932BB"/>
    <w:rsid w:val="00E93D54"/>
    <w:rsid w:val="00E943B9"/>
    <w:rsid w:val="00E94505"/>
    <w:rsid w:val="00E94651"/>
    <w:rsid w:val="00E94713"/>
    <w:rsid w:val="00E94842"/>
    <w:rsid w:val="00E954CC"/>
    <w:rsid w:val="00E9584E"/>
    <w:rsid w:val="00E95A66"/>
    <w:rsid w:val="00E95D58"/>
    <w:rsid w:val="00E95D70"/>
    <w:rsid w:val="00E962A4"/>
    <w:rsid w:val="00E96C4D"/>
    <w:rsid w:val="00E96CDF"/>
    <w:rsid w:val="00E97082"/>
    <w:rsid w:val="00E9784B"/>
    <w:rsid w:val="00E97CA2"/>
    <w:rsid w:val="00EA0199"/>
    <w:rsid w:val="00EA078D"/>
    <w:rsid w:val="00EA16E6"/>
    <w:rsid w:val="00EA1705"/>
    <w:rsid w:val="00EA21FB"/>
    <w:rsid w:val="00EA2A9F"/>
    <w:rsid w:val="00EA2DBC"/>
    <w:rsid w:val="00EA3DEC"/>
    <w:rsid w:val="00EA44F7"/>
    <w:rsid w:val="00EA4C39"/>
    <w:rsid w:val="00EA4DD2"/>
    <w:rsid w:val="00EA570F"/>
    <w:rsid w:val="00EA57CD"/>
    <w:rsid w:val="00EA65C2"/>
    <w:rsid w:val="00EA6740"/>
    <w:rsid w:val="00EA67AF"/>
    <w:rsid w:val="00EA7FCE"/>
    <w:rsid w:val="00EB164F"/>
    <w:rsid w:val="00EB1814"/>
    <w:rsid w:val="00EB186A"/>
    <w:rsid w:val="00EB1A5D"/>
    <w:rsid w:val="00EB2107"/>
    <w:rsid w:val="00EB2377"/>
    <w:rsid w:val="00EB2492"/>
    <w:rsid w:val="00EB2C79"/>
    <w:rsid w:val="00EB4610"/>
    <w:rsid w:val="00EB4B88"/>
    <w:rsid w:val="00EB5520"/>
    <w:rsid w:val="00EB59D3"/>
    <w:rsid w:val="00EB614C"/>
    <w:rsid w:val="00EB667D"/>
    <w:rsid w:val="00EB6C37"/>
    <w:rsid w:val="00EB6FC1"/>
    <w:rsid w:val="00EB7E8E"/>
    <w:rsid w:val="00EB7F42"/>
    <w:rsid w:val="00EC0653"/>
    <w:rsid w:val="00EC07CC"/>
    <w:rsid w:val="00EC133D"/>
    <w:rsid w:val="00EC2DE1"/>
    <w:rsid w:val="00EC2F1E"/>
    <w:rsid w:val="00EC3970"/>
    <w:rsid w:val="00EC422F"/>
    <w:rsid w:val="00EC478D"/>
    <w:rsid w:val="00EC4957"/>
    <w:rsid w:val="00EC5E93"/>
    <w:rsid w:val="00EC66F1"/>
    <w:rsid w:val="00EC6BC6"/>
    <w:rsid w:val="00EC6C1F"/>
    <w:rsid w:val="00ED0099"/>
    <w:rsid w:val="00ED0E5F"/>
    <w:rsid w:val="00ED11A5"/>
    <w:rsid w:val="00ED1CFF"/>
    <w:rsid w:val="00ED2038"/>
    <w:rsid w:val="00ED2423"/>
    <w:rsid w:val="00ED26A9"/>
    <w:rsid w:val="00ED26D7"/>
    <w:rsid w:val="00ED3202"/>
    <w:rsid w:val="00ED36D0"/>
    <w:rsid w:val="00ED49E0"/>
    <w:rsid w:val="00ED544A"/>
    <w:rsid w:val="00ED5C36"/>
    <w:rsid w:val="00ED5C6F"/>
    <w:rsid w:val="00ED62D8"/>
    <w:rsid w:val="00ED6314"/>
    <w:rsid w:val="00ED6B34"/>
    <w:rsid w:val="00ED75B6"/>
    <w:rsid w:val="00ED7C33"/>
    <w:rsid w:val="00ED7F1A"/>
    <w:rsid w:val="00EE0534"/>
    <w:rsid w:val="00EE05EA"/>
    <w:rsid w:val="00EE0BB4"/>
    <w:rsid w:val="00EE1DA3"/>
    <w:rsid w:val="00EE2064"/>
    <w:rsid w:val="00EE2400"/>
    <w:rsid w:val="00EE2A09"/>
    <w:rsid w:val="00EE3A00"/>
    <w:rsid w:val="00EE416F"/>
    <w:rsid w:val="00EE4EB1"/>
    <w:rsid w:val="00EE52BA"/>
    <w:rsid w:val="00EE5971"/>
    <w:rsid w:val="00EE59CB"/>
    <w:rsid w:val="00EE6CEC"/>
    <w:rsid w:val="00EE6DF0"/>
    <w:rsid w:val="00EE6E69"/>
    <w:rsid w:val="00EF09BB"/>
    <w:rsid w:val="00EF0B0D"/>
    <w:rsid w:val="00EF0F6C"/>
    <w:rsid w:val="00EF230C"/>
    <w:rsid w:val="00EF2C3E"/>
    <w:rsid w:val="00EF30E2"/>
    <w:rsid w:val="00EF3E57"/>
    <w:rsid w:val="00EF40DD"/>
    <w:rsid w:val="00EF4138"/>
    <w:rsid w:val="00EF4652"/>
    <w:rsid w:val="00EF474D"/>
    <w:rsid w:val="00EF55C4"/>
    <w:rsid w:val="00EF6055"/>
    <w:rsid w:val="00EF6130"/>
    <w:rsid w:val="00EF61DC"/>
    <w:rsid w:val="00EF61F9"/>
    <w:rsid w:val="00EF6910"/>
    <w:rsid w:val="00EF695A"/>
    <w:rsid w:val="00EF69F9"/>
    <w:rsid w:val="00EF6D1B"/>
    <w:rsid w:val="00EF6FBB"/>
    <w:rsid w:val="00EF758B"/>
    <w:rsid w:val="00EF7F2E"/>
    <w:rsid w:val="00F0047D"/>
    <w:rsid w:val="00F00F96"/>
    <w:rsid w:val="00F01701"/>
    <w:rsid w:val="00F024B6"/>
    <w:rsid w:val="00F02FEA"/>
    <w:rsid w:val="00F04363"/>
    <w:rsid w:val="00F0436E"/>
    <w:rsid w:val="00F04B2C"/>
    <w:rsid w:val="00F058B8"/>
    <w:rsid w:val="00F05A0A"/>
    <w:rsid w:val="00F05AB9"/>
    <w:rsid w:val="00F06533"/>
    <w:rsid w:val="00F06BB6"/>
    <w:rsid w:val="00F06CD1"/>
    <w:rsid w:val="00F07470"/>
    <w:rsid w:val="00F0764C"/>
    <w:rsid w:val="00F07AC7"/>
    <w:rsid w:val="00F07DE9"/>
    <w:rsid w:val="00F1005E"/>
    <w:rsid w:val="00F10103"/>
    <w:rsid w:val="00F101ED"/>
    <w:rsid w:val="00F1100C"/>
    <w:rsid w:val="00F11E6A"/>
    <w:rsid w:val="00F12BC0"/>
    <w:rsid w:val="00F130E3"/>
    <w:rsid w:val="00F13557"/>
    <w:rsid w:val="00F1379F"/>
    <w:rsid w:val="00F13C73"/>
    <w:rsid w:val="00F145CE"/>
    <w:rsid w:val="00F14958"/>
    <w:rsid w:val="00F149DA"/>
    <w:rsid w:val="00F149FA"/>
    <w:rsid w:val="00F15029"/>
    <w:rsid w:val="00F152D2"/>
    <w:rsid w:val="00F15764"/>
    <w:rsid w:val="00F15D1F"/>
    <w:rsid w:val="00F16ECF"/>
    <w:rsid w:val="00F17327"/>
    <w:rsid w:val="00F17AF4"/>
    <w:rsid w:val="00F20332"/>
    <w:rsid w:val="00F20A71"/>
    <w:rsid w:val="00F20C8C"/>
    <w:rsid w:val="00F21186"/>
    <w:rsid w:val="00F2126C"/>
    <w:rsid w:val="00F212C8"/>
    <w:rsid w:val="00F22641"/>
    <w:rsid w:val="00F23071"/>
    <w:rsid w:val="00F23F45"/>
    <w:rsid w:val="00F24225"/>
    <w:rsid w:val="00F2446A"/>
    <w:rsid w:val="00F24967"/>
    <w:rsid w:val="00F24984"/>
    <w:rsid w:val="00F24F5D"/>
    <w:rsid w:val="00F25535"/>
    <w:rsid w:val="00F25BEC"/>
    <w:rsid w:val="00F25D75"/>
    <w:rsid w:val="00F26415"/>
    <w:rsid w:val="00F268F3"/>
    <w:rsid w:val="00F26F61"/>
    <w:rsid w:val="00F270FC"/>
    <w:rsid w:val="00F27329"/>
    <w:rsid w:val="00F2758D"/>
    <w:rsid w:val="00F27A08"/>
    <w:rsid w:val="00F27DF4"/>
    <w:rsid w:val="00F30BED"/>
    <w:rsid w:val="00F3114A"/>
    <w:rsid w:val="00F31BBB"/>
    <w:rsid w:val="00F3266F"/>
    <w:rsid w:val="00F32CC8"/>
    <w:rsid w:val="00F32D33"/>
    <w:rsid w:val="00F333C0"/>
    <w:rsid w:val="00F334C4"/>
    <w:rsid w:val="00F3358F"/>
    <w:rsid w:val="00F33D6D"/>
    <w:rsid w:val="00F34897"/>
    <w:rsid w:val="00F349D9"/>
    <w:rsid w:val="00F34B70"/>
    <w:rsid w:val="00F34B93"/>
    <w:rsid w:val="00F34E5B"/>
    <w:rsid w:val="00F34F34"/>
    <w:rsid w:val="00F35333"/>
    <w:rsid w:val="00F353C0"/>
    <w:rsid w:val="00F3562C"/>
    <w:rsid w:val="00F3563D"/>
    <w:rsid w:val="00F35A75"/>
    <w:rsid w:val="00F3651E"/>
    <w:rsid w:val="00F36EEA"/>
    <w:rsid w:val="00F377EA"/>
    <w:rsid w:val="00F37D21"/>
    <w:rsid w:val="00F400ED"/>
    <w:rsid w:val="00F40BD1"/>
    <w:rsid w:val="00F40D99"/>
    <w:rsid w:val="00F417EA"/>
    <w:rsid w:val="00F423CB"/>
    <w:rsid w:val="00F42EE5"/>
    <w:rsid w:val="00F4363B"/>
    <w:rsid w:val="00F4392C"/>
    <w:rsid w:val="00F43CDD"/>
    <w:rsid w:val="00F4426C"/>
    <w:rsid w:val="00F44676"/>
    <w:rsid w:val="00F44B64"/>
    <w:rsid w:val="00F450B5"/>
    <w:rsid w:val="00F458D8"/>
    <w:rsid w:val="00F45DCD"/>
    <w:rsid w:val="00F45F05"/>
    <w:rsid w:val="00F46EB0"/>
    <w:rsid w:val="00F4740F"/>
    <w:rsid w:val="00F4792E"/>
    <w:rsid w:val="00F47AFF"/>
    <w:rsid w:val="00F47B79"/>
    <w:rsid w:val="00F47C89"/>
    <w:rsid w:val="00F5020A"/>
    <w:rsid w:val="00F51D57"/>
    <w:rsid w:val="00F526F9"/>
    <w:rsid w:val="00F52CA6"/>
    <w:rsid w:val="00F52DBD"/>
    <w:rsid w:val="00F52F27"/>
    <w:rsid w:val="00F53426"/>
    <w:rsid w:val="00F53BD6"/>
    <w:rsid w:val="00F53D94"/>
    <w:rsid w:val="00F5429E"/>
    <w:rsid w:val="00F54579"/>
    <w:rsid w:val="00F545FD"/>
    <w:rsid w:val="00F5492E"/>
    <w:rsid w:val="00F5577A"/>
    <w:rsid w:val="00F55995"/>
    <w:rsid w:val="00F56194"/>
    <w:rsid w:val="00F562C3"/>
    <w:rsid w:val="00F568A7"/>
    <w:rsid w:val="00F56B06"/>
    <w:rsid w:val="00F56CA1"/>
    <w:rsid w:val="00F574F4"/>
    <w:rsid w:val="00F5759E"/>
    <w:rsid w:val="00F57A1E"/>
    <w:rsid w:val="00F6017F"/>
    <w:rsid w:val="00F605E4"/>
    <w:rsid w:val="00F606AC"/>
    <w:rsid w:val="00F60EF0"/>
    <w:rsid w:val="00F614E6"/>
    <w:rsid w:val="00F6170B"/>
    <w:rsid w:val="00F617CC"/>
    <w:rsid w:val="00F61D84"/>
    <w:rsid w:val="00F61E2D"/>
    <w:rsid w:val="00F61FFF"/>
    <w:rsid w:val="00F62A45"/>
    <w:rsid w:val="00F633C4"/>
    <w:rsid w:val="00F63926"/>
    <w:rsid w:val="00F63E00"/>
    <w:rsid w:val="00F641E1"/>
    <w:rsid w:val="00F6446C"/>
    <w:rsid w:val="00F649F2"/>
    <w:rsid w:val="00F64E4E"/>
    <w:rsid w:val="00F65053"/>
    <w:rsid w:val="00F65073"/>
    <w:rsid w:val="00F6543B"/>
    <w:rsid w:val="00F663E4"/>
    <w:rsid w:val="00F664CA"/>
    <w:rsid w:val="00F6668F"/>
    <w:rsid w:val="00F66EE6"/>
    <w:rsid w:val="00F702D1"/>
    <w:rsid w:val="00F706D2"/>
    <w:rsid w:val="00F70743"/>
    <w:rsid w:val="00F70C41"/>
    <w:rsid w:val="00F71671"/>
    <w:rsid w:val="00F717D5"/>
    <w:rsid w:val="00F71BAA"/>
    <w:rsid w:val="00F72448"/>
    <w:rsid w:val="00F724A2"/>
    <w:rsid w:val="00F7284D"/>
    <w:rsid w:val="00F733EE"/>
    <w:rsid w:val="00F73E76"/>
    <w:rsid w:val="00F740D9"/>
    <w:rsid w:val="00F74D70"/>
    <w:rsid w:val="00F74E6B"/>
    <w:rsid w:val="00F74F00"/>
    <w:rsid w:val="00F7551C"/>
    <w:rsid w:val="00F75CDC"/>
    <w:rsid w:val="00F76444"/>
    <w:rsid w:val="00F7663B"/>
    <w:rsid w:val="00F8008C"/>
    <w:rsid w:val="00F8018E"/>
    <w:rsid w:val="00F803A7"/>
    <w:rsid w:val="00F80F5A"/>
    <w:rsid w:val="00F813FB"/>
    <w:rsid w:val="00F821AF"/>
    <w:rsid w:val="00F83B92"/>
    <w:rsid w:val="00F83DD9"/>
    <w:rsid w:val="00F842F0"/>
    <w:rsid w:val="00F84999"/>
    <w:rsid w:val="00F8552B"/>
    <w:rsid w:val="00F8558A"/>
    <w:rsid w:val="00F855EB"/>
    <w:rsid w:val="00F85668"/>
    <w:rsid w:val="00F85C11"/>
    <w:rsid w:val="00F85C74"/>
    <w:rsid w:val="00F85CD7"/>
    <w:rsid w:val="00F85D99"/>
    <w:rsid w:val="00F86F46"/>
    <w:rsid w:val="00F874ED"/>
    <w:rsid w:val="00F90497"/>
    <w:rsid w:val="00F90893"/>
    <w:rsid w:val="00F91ADD"/>
    <w:rsid w:val="00F923CC"/>
    <w:rsid w:val="00F9245D"/>
    <w:rsid w:val="00F927AF"/>
    <w:rsid w:val="00F92AF0"/>
    <w:rsid w:val="00F92D29"/>
    <w:rsid w:val="00F93FB2"/>
    <w:rsid w:val="00F94823"/>
    <w:rsid w:val="00F94888"/>
    <w:rsid w:val="00F94C43"/>
    <w:rsid w:val="00F952E3"/>
    <w:rsid w:val="00F960BE"/>
    <w:rsid w:val="00F9611E"/>
    <w:rsid w:val="00F961A5"/>
    <w:rsid w:val="00F96314"/>
    <w:rsid w:val="00F965F1"/>
    <w:rsid w:val="00F97E77"/>
    <w:rsid w:val="00FA0231"/>
    <w:rsid w:val="00FA05C5"/>
    <w:rsid w:val="00FA0862"/>
    <w:rsid w:val="00FA1086"/>
    <w:rsid w:val="00FA116B"/>
    <w:rsid w:val="00FA1686"/>
    <w:rsid w:val="00FA1B1B"/>
    <w:rsid w:val="00FA2561"/>
    <w:rsid w:val="00FA2CAA"/>
    <w:rsid w:val="00FA323E"/>
    <w:rsid w:val="00FA3E52"/>
    <w:rsid w:val="00FA427B"/>
    <w:rsid w:val="00FA4826"/>
    <w:rsid w:val="00FA55B9"/>
    <w:rsid w:val="00FA62C8"/>
    <w:rsid w:val="00FA789C"/>
    <w:rsid w:val="00FA7C83"/>
    <w:rsid w:val="00FB0C43"/>
    <w:rsid w:val="00FB0E56"/>
    <w:rsid w:val="00FB10AF"/>
    <w:rsid w:val="00FB1253"/>
    <w:rsid w:val="00FB1375"/>
    <w:rsid w:val="00FB15D4"/>
    <w:rsid w:val="00FB2441"/>
    <w:rsid w:val="00FB373B"/>
    <w:rsid w:val="00FB420D"/>
    <w:rsid w:val="00FB4418"/>
    <w:rsid w:val="00FB497C"/>
    <w:rsid w:val="00FB49EF"/>
    <w:rsid w:val="00FB4A0F"/>
    <w:rsid w:val="00FB4D69"/>
    <w:rsid w:val="00FB5A28"/>
    <w:rsid w:val="00FB692D"/>
    <w:rsid w:val="00FB7173"/>
    <w:rsid w:val="00FB72EA"/>
    <w:rsid w:val="00FB7B86"/>
    <w:rsid w:val="00FC079F"/>
    <w:rsid w:val="00FC1972"/>
    <w:rsid w:val="00FC1BD3"/>
    <w:rsid w:val="00FC1EBF"/>
    <w:rsid w:val="00FC32E7"/>
    <w:rsid w:val="00FC34F2"/>
    <w:rsid w:val="00FC3EA6"/>
    <w:rsid w:val="00FC42AC"/>
    <w:rsid w:val="00FC42EB"/>
    <w:rsid w:val="00FC48CB"/>
    <w:rsid w:val="00FC68B0"/>
    <w:rsid w:val="00FC6CCD"/>
    <w:rsid w:val="00FC7B37"/>
    <w:rsid w:val="00FD0BE8"/>
    <w:rsid w:val="00FD1132"/>
    <w:rsid w:val="00FD149C"/>
    <w:rsid w:val="00FD190D"/>
    <w:rsid w:val="00FD2039"/>
    <w:rsid w:val="00FD2092"/>
    <w:rsid w:val="00FD26BB"/>
    <w:rsid w:val="00FD2A74"/>
    <w:rsid w:val="00FD39CB"/>
    <w:rsid w:val="00FD409F"/>
    <w:rsid w:val="00FD41CA"/>
    <w:rsid w:val="00FD44DB"/>
    <w:rsid w:val="00FD456B"/>
    <w:rsid w:val="00FD4D2A"/>
    <w:rsid w:val="00FD4D62"/>
    <w:rsid w:val="00FD4DB2"/>
    <w:rsid w:val="00FD4F2A"/>
    <w:rsid w:val="00FD534B"/>
    <w:rsid w:val="00FD55FD"/>
    <w:rsid w:val="00FD6063"/>
    <w:rsid w:val="00FD68B0"/>
    <w:rsid w:val="00FD6AF0"/>
    <w:rsid w:val="00FD7076"/>
    <w:rsid w:val="00FD761D"/>
    <w:rsid w:val="00FE02EB"/>
    <w:rsid w:val="00FE0D98"/>
    <w:rsid w:val="00FE11C1"/>
    <w:rsid w:val="00FE1797"/>
    <w:rsid w:val="00FE1DB8"/>
    <w:rsid w:val="00FE2381"/>
    <w:rsid w:val="00FE29A1"/>
    <w:rsid w:val="00FE2D1A"/>
    <w:rsid w:val="00FE4844"/>
    <w:rsid w:val="00FE4CA0"/>
    <w:rsid w:val="00FE53D8"/>
    <w:rsid w:val="00FE59C6"/>
    <w:rsid w:val="00FE5BEC"/>
    <w:rsid w:val="00FE6338"/>
    <w:rsid w:val="00FE63E4"/>
    <w:rsid w:val="00FE6605"/>
    <w:rsid w:val="00FE69B6"/>
    <w:rsid w:val="00FE6C1D"/>
    <w:rsid w:val="00FE7646"/>
    <w:rsid w:val="00FE7693"/>
    <w:rsid w:val="00FE7AF8"/>
    <w:rsid w:val="00FE7B23"/>
    <w:rsid w:val="00FF00B6"/>
    <w:rsid w:val="00FF02AF"/>
    <w:rsid w:val="00FF0908"/>
    <w:rsid w:val="00FF1021"/>
    <w:rsid w:val="00FF2320"/>
    <w:rsid w:val="00FF2996"/>
    <w:rsid w:val="00FF29FF"/>
    <w:rsid w:val="00FF2A1A"/>
    <w:rsid w:val="00FF305A"/>
    <w:rsid w:val="00FF3273"/>
    <w:rsid w:val="00FF32BF"/>
    <w:rsid w:val="00FF3379"/>
    <w:rsid w:val="00FF36EA"/>
    <w:rsid w:val="00FF3A62"/>
    <w:rsid w:val="00FF4094"/>
    <w:rsid w:val="00FF40F1"/>
    <w:rsid w:val="00FF4AD9"/>
    <w:rsid w:val="00FF5113"/>
    <w:rsid w:val="00FF60DC"/>
    <w:rsid w:val="00FF67C4"/>
    <w:rsid w:val="00FF69F8"/>
    <w:rsid w:val="00FF6B7A"/>
    <w:rsid w:val="00FF6C20"/>
    <w:rsid w:val="00FF7BCD"/>
    <w:rsid w:val="00FF7F84"/>
    <w:rsid w:val="01AC326E"/>
    <w:rsid w:val="111505F2"/>
    <w:rsid w:val="12C411A9"/>
    <w:rsid w:val="13F844E1"/>
    <w:rsid w:val="16F471B9"/>
    <w:rsid w:val="1EA050A0"/>
    <w:rsid w:val="216E120E"/>
    <w:rsid w:val="3B9333F1"/>
    <w:rsid w:val="41283109"/>
    <w:rsid w:val="43513299"/>
    <w:rsid w:val="46EE1AC9"/>
    <w:rsid w:val="5A042002"/>
    <w:rsid w:val="63AE21F9"/>
    <w:rsid w:val="6D7301B3"/>
    <w:rsid w:val="77622934"/>
    <w:rsid w:val="7BE023ED"/>
    <w:rsid w:val="7D42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367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annotation reference" w:qFormat="1"/>
    <w:lsdException w:name="page number" w:qFormat="1"/>
    <w:lsdException w:name="endnote text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qFormat="1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2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13B4E"/>
    <w:pPr>
      <w:numPr>
        <w:numId w:val="1"/>
      </w:numPr>
      <w:jc w:val="center"/>
      <w:outlineLvl w:val="0"/>
    </w:pPr>
    <w:rPr>
      <w:rFonts w:eastAsia="Times New Roman"/>
      <w:b/>
      <w:sz w:val="28"/>
    </w:rPr>
  </w:style>
  <w:style w:type="paragraph" w:styleId="2">
    <w:name w:val="heading 2"/>
    <w:basedOn w:val="a"/>
    <w:next w:val="a"/>
    <w:link w:val="2Char"/>
    <w:qFormat/>
    <w:rsid w:val="00213B4E"/>
    <w:pPr>
      <w:keepNext/>
      <w:keepLines/>
      <w:tabs>
        <w:tab w:val="left" w:pos="851"/>
      </w:tabs>
      <w:spacing w:before="260" w:after="260" w:line="416" w:lineRule="auto"/>
      <w:ind w:left="284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13B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sid w:val="00213B4E"/>
    <w:rPr>
      <w:b/>
      <w:bCs/>
    </w:rPr>
  </w:style>
  <w:style w:type="paragraph" w:styleId="a4">
    <w:name w:val="annotation text"/>
    <w:basedOn w:val="a"/>
    <w:link w:val="Char"/>
    <w:semiHidden/>
    <w:qFormat/>
    <w:rsid w:val="00213B4E"/>
    <w:pPr>
      <w:jc w:val="left"/>
    </w:pPr>
  </w:style>
  <w:style w:type="paragraph" w:styleId="7">
    <w:name w:val="toc 7"/>
    <w:basedOn w:val="a"/>
    <w:next w:val="a"/>
    <w:uiPriority w:val="39"/>
    <w:unhideWhenUsed/>
    <w:qFormat/>
    <w:rsid w:val="00213B4E"/>
    <w:pPr>
      <w:ind w:leftChars="1200" w:left="2520"/>
    </w:pPr>
    <w:rPr>
      <w:rFonts w:ascii="Calibri" w:hAnsi="Calibri"/>
      <w:szCs w:val="22"/>
    </w:rPr>
  </w:style>
  <w:style w:type="paragraph" w:styleId="a5">
    <w:name w:val="Document Map"/>
    <w:basedOn w:val="a"/>
    <w:semiHidden/>
    <w:qFormat/>
    <w:rsid w:val="00213B4E"/>
    <w:pPr>
      <w:shd w:val="clear" w:color="auto" w:fill="000080"/>
    </w:pPr>
  </w:style>
  <w:style w:type="paragraph" w:styleId="a6">
    <w:name w:val="Body Text"/>
    <w:basedOn w:val="a"/>
    <w:link w:val="Char0"/>
    <w:qFormat/>
    <w:rsid w:val="00213B4E"/>
    <w:pPr>
      <w:autoSpaceDE w:val="0"/>
      <w:snapToGrid w:val="0"/>
      <w:spacing w:line="540" w:lineRule="atLeast"/>
    </w:pPr>
    <w:rPr>
      <w:rFonts w:ascii="宋体" w:hAnsi="Dutch801 Rm BT"/>
      <w:spacing w:val="8"/>
      <w:sz w:val="28"/>
      <w:szCs w:val="20"/>
    </w:rPr>
  </w:style>
  <w:style w:type="paragraph" w:styleId="5">
    <w:name w:val="toc 5"/>
    <w:basedOn w:val="a"/>
    <w:next w:val="a"/>
    <w:uiPriority w:val="39"/>
    <w:unhideWhenUsed/>
    <w:qFormat/>
    <w:rsid w:val="00213B4E"/>
    <w:pPr>
      <w:ind w:leftChars="800" w:left="1680"/>
    </w:pPr>
    <w:rPr>
      <w:rFonts w:ascii="Calibri" w:hAnsi="Calibri"/>
      <w:szCs w:val="22"/>
    </w:rPr>
  </w:style>
  <w:style w:type="paragraph" w:styleId="30">
    <w:name w:val="toc 3"/>
    <w:basedOn w:val="a"/>
    <w:next w:val="a"/>
    <w:uiPriority w:val="39"/>
    <w:unhideWhenUsed/>
    <w:qFormat/>
    <w:rsid w:val="00213B4E"/>
    <w:pPr>
      <w:ind w:leftChars="400" w:left="840"/>
    </w:pPr>
    <w:rPr>
      <w:rFonts w:ascii="Calibri" w:hAnsi="Calibri"/>
      <w:szCs w:val="22"/>
    </w:rPr>
  </w:style>
  <w:style w:type="paragraph" w:styleId="8">
    <w:name w:val="toc 8"/>
    <w:basedOn w:val="a"/>
    <w:next w:val="a"/>
    <w:uiPriority w:val="39"/>
    <w:unhideWhenUsed/>
    <w:qFormat/>
    <w:rsid w:val="00213B4E"/>
    <w:pPr>
      <w:ind w:leftChars="1400" w:left="2940"/>
    </w:pPr>
    <w:rPr>
      <w:rFonts w:ascii="Calibri" w:hAnsi="Calibri"/>
      <w:szCs w:val="22"/>
    </w:rPr>
  </w:style>
  <w:style w:type="paragraph" w:styleId="a7">
    <w:name w:val="Date"/>
    <w:basedOn w:val="a"/>
    <w:next w:val="a"/>
    <w:qFormat/>
    <w:rsid w:val="00213B4E"/>
    <w:pPr>
      <w:ind w:leftChars="2500" w:left="100"/>
    </w:pPr>
  </w:style>
  <w:style w:type="paragraph" w:styleId="a8">
    <w:name w:val="endnote text"/>
    <w:basedOn w:val="a"/>
    <w:link w:val="Char1"/>
    <w:qFormat/>
    <w:rsid w:val="00213B4E"/>
    <w:pPr>
      <w:snapToGrid w:val="0"/>
      <w:jc w:val="left"/>
    </w:pPr>
  </w:style>
  <w:style w:type="paragraph" w:styleId="a9">
    <w:name w:val="Balloon Text"/>
    <w:basedOn w:val="a"/>
    <w:semiHidden/>
    <w:qFormat/>
    <w:rsid w:val="00213B4E"/>
    <w:rPr>
      <w:sz w:val="18"/>
      <w:szCs w:val="18"/>
    </w:rPr>
  </w:style>
  <w:style w:type="paragraph" w:styleId="aa">
    <w:name w:val="footer"/>
    <w:basedOn w:val="a"/>
    <w:link w:val="Char2"/>
    <w:uiPriority w:val="99"/>
    <w:qFormat/>
    <w:rsid w:val="00213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3"/>
    <w:uiPriority w:val="99"/>
    <w:qFormat/>
    <w:rsid w:val="00213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213B4E"/>
    <w:pPr>
      <w:tabs>
        <w:tab w:val="left" w:pos="120"/>
        <w:tab w:val="left" w:pos="420"/>
        <w:tab w:val="right" w:leader="dot" w:pos="9060"/>
      </w:tabs>
    </w:pPr>
    <w:rPr>
      <w:color w:val="000000"/>
      <w:kern w:val="13"/>
    </w:rPr>
  </w:style>
  <w:style w:type="paragraph" w:styleId="4">
    <w:name w:val="toc 4"/>
    <w:basedOn w:val="a"/>
    <w:next w:val="a"/>
    <w:uiPriority w:val="39"/>
    <w:unhideWhenUsed/>
    <w:qFormat/>
    <w:rsid w:val="00213B4E"/>
    <w:pPr>
      <w:ind w:leftChars="600" w:left="1260"/>
    </w:pPr>
    <w:rPr>
      <w:rFonts w:ascii="Calibri" w:hAnsi="Calibri"/>
      <w:szCs w:val="22"/>
    </w:rPr>
  </w:style>
  <w:style w:type="paragraph" w:styleId="6">
    <w:name w:val="toc 6"/>
    <w:basedOn w:val="a"/>
    <w:next w:val="a"/>
    <w:uiPriority w:val="39"/>
    <w:unhideWhenUsed/>
    <w:qFormat/>
    <w:rsid w:val="00213B4E"/>
    <w:pPr>
      <w:ind w:leftChars="1000" w:left="2100"/>
    </w:pPr>
    <w:rPr>
      <w:rFonts w:ascii="Calibri" w:hAnsi="Calibri"/>
      <w:szCs w:val="22"/>
    </w:rPr>
  </w:style>
  <w:style w:type="paragraph" w:styleId="20">
    <w:name w:val="toc 2"/>
    <w:basedOn w:val="a"/>
    <w:next w:val="a"/>
    <w:uiPriority w:val="39"/>
    <w:qFormat/>
    <w:rsid w:val="00213B4E"/>
    <w:pPr>
      <w:tabs>
        <w:tab w:val="left" w:pos="840"/>
        <w:tab w:val="right" w:leader="dot" w:pos="9060"/>
      </w:tabs>
      <w:ind w:leftChars="200" w:left="420"/>
    </w:pPr>
  </w:style>
  <w:style w:type="paragraph" w:styleId="9">
    <w:name w:val="toc 9"/>
    <w:basedOn w:val="a"/>
    <w:next w:val="a"/>
    <w:uiPriority w:val="39"/>
    <w:unhideWhenUsed/>
    <w:qFormat/>
    <w:rsid w:val="00213B4E"/>
    <w:pPr>
      <w:ind w:leftChars="1600" w:left="3360"/>
    </w:pPr>
    <w:rPr>
      <w:rFonts w:ascii="Calibri" w:hAnsi="Calibri"/>
      <w:szCs w:val="22"/>
    </w:rPr>
  </w:style>
  <w:style w:type="paragraph" w:styleId="HTML">
    <w:name w:val="HTML Preformatted"/>
    <w:basedOn w:val="a"/>
    <w:rsid w:val="00213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c">
    <w:name w:val="Normal (Web)"/>
    <w:basedOn w:val="a"/>
    <w:unhideWhenUsed/>
    <w:qFormat/>
    <w:rsid w:val="00213B4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d">
    <w:name w:val="Strong"/>
    <w:uiPriority w:val="22"/>
    <w:qFormat/>
    <w:rsid w:val="00213B4E"/>
    <w:rPr>
      <w:rFonts w:ascii="Times New Roman" w:eastAsia="宋体" w:hAnsi="Times New Roman"/>
      <w:bCs/>
      <w:sz w:val="21"/>
    </w:rPr>
  </w:style>
  <w:style w:type="character" w:styleId="ae">
    <w:name w:val="page number"/>
    <w:basedOn w:val="a0"/>
    <w:qFormat/>
    <w:rsid w:val="00213B4E"/>
  </w:style>
  <w:style w:type="character" w:styleId="af">
    <w:name w:val="Emphasis"/>
    <w:uiPriority w:val="20"/>
    <w:qFormat/>
    <w:rsid w:val="00213B4E"/>
    <w:rPr>
      <w:color w:val="CC0000"/>
    </w:rPr>
  </w:style>
  <w:style w:type="character" w:styleId="af0">
    <w:name w:val="Hyperlink"/>
    <w:uiPriority w:val="99"/>
    <w:qFormat/>
    <w:rsid w:val="00213B4E"/>
    <w:rPr>
      <w:color w:val="0000FF"/>
      <w:u w:val="single"/>
    </w:rPr>
  </w:style>
  <w:style w:type="character" w:styleId="af1">
    <w:name w:val="annotation reference"/>
    <w:semiHidden/>
    <w:qFormat/>
    <w:rsid w:val="00213B4E"/>
    <w:rPr>
      <w:sz w:val="21"/>
      <w:szCs w:val="21"/>
    </w:rPr>
  </w:style>
  <w:style w:type="table" w:styleId="af2">
    <w:name w:val="Table Grid"/>
    <w:basedOn w:val="a1"/>
    <w:uiPriority w:val="59"/>
    <w:qFormat/>
    <w:rsid w:val="00213B4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尾注文本 Char"/>
    <w:link w:val="a8"/>
    <w:qFormat/>
    <w:rsid w:val="00213B4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Char">
    <w:name w:val="标题 2 Char"/>
    <w:link w:val="2"/>
    <w:qFormat/>
    <w:rsid w:val="00213B4E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2">
    <w:name w:val="页脚 Char"/>
    <w:link w:val="aa"/>
    <w:uiPriority w:val="99"/>
    <w:qFormat/>
    <w:rsid w:val="00213B4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正文文本 Char"/>
    <w:link w:val="a6"/>
    <w:qFormat/>
    <w:rsid w:val="00213B4E"/>
    <w:rPr>
      <w:rFonts w:ascii="宋体" w:hAnsi="Dutch801 Rm BT"/>
      <w:spacing w:val="8"/>
      <w:kern w:val="2"/>
      <w:sz w:val="28"/>
    </w:rPr>
  </w:style>
  <w:style w:type="character" w:customStyle="1" w:styleId="Char3">
    <w:name w:val="页眉 Char"/>
    <w:link w:val="ab"/>
    <w:uiPriority w:val="99"/>
    <w:qFormat/>
    <w:rsid w:val="00213B4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批注文字 Char"/>
    <w:link w:val="a4"/>
    <w:semiHidden/>
    <w:qFormat/>
    <w:rsid w:val="00213B4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Char">
    <w:name w:val="标题 3 Char"/>
    <w:link w:val="3"/>
    <w:qFormat/>
    <w:rsid w:val="00213B4E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0">
    <w:name w:val="表格1 Char"/>
    <w:link w:val="11"/>
    <w:qFormat/>
    <w:rsid w:val="00213B4E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1">
    <w:name w:val="表格1"/>
    <w:basedOn w:val="a"/>
    <w:link w:val="1Char0"/>
    <w:qFormat/>
    <w:rsid w:val="00213B4E"/>
    <w:pPr>
      <w:jc w:val="center"/>
    </w:pPr>
  </w:style>
  <w:style w:type="character" w:customStyle="1" w:styleId="opdicttext22">
    <w:name w:val="op_dict_text22"/>
    <w:qFormat/>
    <w:rsid w:val="00213B4E"/>
  </w:style>
  <w:style w:type="character" w:customStyle="1" w:styleId="af3">
    <w:name w:val="发布"/>
    <w:qFormat/>
    <w:rsid w:val="00213B4E"/>
    <w:rPr>
      <w:rFonts w:ascii="黑体" w:eastAsia="黑体"/>
      <w:spacing w:val="22"/>
      <w:w w:val="100"/>
      <w:position w:val="3"/>
      <w:sz w:val="28"/>
    </w:rPr>
  </w:style>
  <w:style w:type="character" w:customStyle="1" w:styleId="Char4">
    <w:name w:val="段 Char"/>
    <w:link w:val="af4"/>
    <w:qFormat/>
    <w:rsid w:val="00213B4E"/>
    <w:rPr>
      <w:rFonts w:ascii="宋体"/>
      <w:sz w:val="21"/>
      <w:lang w:val="en-US" w:eastAsia="zh-CN"/>
    </w:rPr>
  </w:style>
  <w:style w:type="paragraph" w:customStyle="1" w:styleId="af4">
    <w:name w:val="段"/>
    <w:link w:val="Char4"/>
    <w:qFormat/>
    <w:rsid w:val="00213B4E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reader-word-layerreader-word-s1-5">
    <w:name w:val="reader-word-layer reader-word-s1-5"/>
    <w:basedOn w:val="a"/>
    <w:qFormat/>
    <w:rsid w:val="00213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6">
    <w:name w:val="reader-word-layer reader-word-s2-6"/>
    <w:basedOn w:val="a"/>
    <w:qFormat/>
    <w:rsid w:val="00213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5">
    <w:name w:val="五级条标题"/>
    <w:basedOn w:val="af6"/>
    <w:next w:val="a"/>
    <w:qFormat/>
    <w:rsid w:val="00213B4E"/>
    <w:pPr>
      <w:outlineLvl w:val="6"/>
    </w:pPr>
  </w:style>
  <w:style w:type="paragraph" w:customStyle="1" w:styleId="af6">
    <w:name w:val="四级条标题"/>
    <w:basedOn w:val="af7"/>
    <w:next w:val="a"/>
    <w:qFormat/>
    <w:rsid w:val="00213B4E"/>
    <w:pPr>
      <w:outlineLvl w:val="5"/>
    </w:pPr>
  </w:style>
  <w:style w:type="paragraph" w:customStyle="1" w:styleId="af7">
    <w:name w:val="三级条标题"/>
    <w:basedOn w:val="af8"/>
    <w:next w:val="a"/>
    <w:qFormat/>
    <w:rsid w:val="00213B4E"/>
    <w:pPr>
      <w:outlineLvl w:val="4"/>
    </w:pPr>
  </w:style>
  <w:style w:type="paragraph" w:customStyle="1" w:styleId="af8">
    <w:name w:val="二级条标题"/>
    <w:basedOn w:val="af9"/>
    <w:next w:val="a"/>
    <w:qFormat/>
    <w:rsid w:val="00213B4E"/>
    <w:pPr>
      <w:outlineLvl w:val="3"/>
    </w:pPr>
  </w:style>
  <w:style w:type="paragraph" w:customStyle="1" w:styleId="af9">
    <w:name w:val="一级条标题"/>
    <w:next w:val="a"/>
    <w:qFormat/>
    <w:rsid w:val="00213B4E"/>
    <w:pPr>
      <w:outlineLvl w:val="2"/>
    </w:pPr>
    <w:rPr>
      <w:rFonts w:eastAsia="黑体"/>
      <w:sz w:val="21"/>
    </w:rPr>
  </w:style>
  <w:style w:type="paragraph" w:customStyle="1" w:styleId="afa">
    <w:name w:val="章标题"/>
    <w:next w:val="a"/>
    <w:qFormat/>
    <w:rsid w:val="00213B4E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b">
    <w:name w:val="标准标志"/>
    <w:next w:val="a"/>
    <w:qFormat/>
    <w:rsid w:val="00213B4E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12">
    <w:name w:val="封面标准号1"/>
    <w:qFormat/>
    <w:rsid w:val="00213B4E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c">
    <w:name w:val="发布部门"/>
    <w:next w:val="af4"/>
    <w:qFormat/>
    <w:rsid w:val="00213B4E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reader-word-layerreader-word-s1-7">
    <w:name w:val="reader-word-layer reader-word-s1-7"/>
    <w:basedOn w:val="a"/>
    <w:qFormat/>
    <w:rsid w:val="00213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3">
    <w:name w:val="reader-word-layer reader-word-s2-13"/>
    <w:basedOn w:val="a"/>
    <w:qFormat/>
    <w:rsid w:val="00213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d">
    <w:name w:val="其他发布部门"/>
    <w:basedOn w:val="a"/>
    <w:qFormat/>
    <w:rsid w:val="00213B4E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reader-word-layerreader-word-s1-6">
    <w:name w:val="reader-word-layer reader-word-s1-6"/>
    <w:basedOn w:val="a"/>
    <w:qFormat/>
    <w:rsid w:val="00213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修订1"/>
    <w:uiPriority w:val="99"/>
    <w:semiHidden/>
    <w:qFormat/>
    <w:rsid w:val="00213B4E"/>
    <w:rPr>
      <w:kern w:val="2"/>
      <w:sz w:val="21"/>
      <w:szCs w:val="24"/>
    </w:rPr>
  </w:style>
  <w:style w:type="paragraph" w:customStyle="1" w:styleId="reader-word-layerreader-word-s1-4reader-word-s1-5">
    <w:name w:val="reader-word-layer reader-word-s1-4 reader-word-s1-5"/>
    <w:basedOn w:val="a"/>
    <w:qFormat/>
    <w:rsid w:val="00213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e">
    <w:name w:val="No Spacing"/>
    <w:qFormat/>
    <w:rsid w:val="00213B4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f">
    <w:name w:val="前言、引言标题"/>
    <w:next w:val="a"/>
    <w:qFormat/>
    <w:rsid w:val="00213B4E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reader-word-layerreader-word-s2-2">
    <w:name w:val="reader-word-layer reader-word-s2-2"/>
    <w:basedOn w:val="a"/>
    <w:qFormat/>
    <w:rsid w:val="00213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0">
    <w:name w:val="列项——"/>
    <w:qFormat/>
    <w:rsid w:val="00213B4E"/>
    <w:pPr>
      <w:widowControl w:val="0"/>
      <w:tabs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reader-word-layerreader-word-s1-0reader-word-s1-2">
    <w:name w:val="reader-word-layer reader-word-s1-0 reader-word-s1-2"/>
    <w:basedOn w:val="a"/>
    <w:qFormat/>
    <w:rsid w:val="00213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1">
    <w:name w:val="List Paragraph"/>
    <w:basedOn w:val="a"/>
    <w:uiPriority w:val="34"/>
    <w:qFormat/>
    <w:rsid w:val="00213B4E"/>
    <w:pPr>
      <w:spacing w:before="280" w:after="290" w:line="377" w:lineRule="auto"/>
      <w:ind w:left="420" w:firstLineChars="200" w:firstLine="420"/>
    </w:pPr>
    <w:rPr>
      <w:rFonts w:ascii="Calibri" w:hAnsi="Calibri"/>
      <w:szCs w:val="22"/>
    </w:rPr>
  </w:style>
  <w:style w:type="paragraph" w:customStyle="1" w:styleId="TOC1">
    <w:name w:val="TOC 标题1"/>
    <w:basedOn w:val="1"/>
    <w:next w:val="a"/>
    <w:uiPriority w:val="39"/>
    <w:qFormat/>
    <w:rsid w:val="00213B4E"/>
    <w:pPr>
      <w:keepNext/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Cambria" w:eastAsia="宋体" w:hAnsi="Cambria"/>
      <w:bCs/>
      <w:color w:val="365F91"/>
      <w:kern w:val="0"/>
      <w:szCs w:val="28"/>
    </w:rPr>
  </w:style>
  <w:style w:type="paragraph" w:customStyle="1" w:styleId="CharCharCharCharCharCharCharCharCharCharCharChar1CharCharCharCharCharCharCharCharCharCharCharChar">
    <w:name w:val="Char Char Char Char Char Char Char Char Char Char Char Char1 Char Char Char Char Char Char Char Char Char Char Char Char"/>
    <w:basedOn w:val="a5"/>
    <w:qFormat/>
    <w:rsid w:val="00213B4E"/>
    <w:rPr>
      <w:rFonts w:ascii="Tahoma" w:hAnsi="Tahoma"/>
      <w:sz w:val="24"/>
    </w:rPr>
  </w:style>
  <w:style w:type="paragraph" w:customStyle="1" w:styleId="reader-word-layerreader-word-s1-9">
    <w:name w:val="reader-word-layer reader-word-s1-9"/>
    <w:basedOn w:val="a"/>
    <w:qFormat/>
    <w:rsid w:val="00213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4">
    <w:name w:val="reader-word-layer reader-word-s1-0 reader-word-s1-4"/>
    <w:basedOn w:val="a"/>
    <w:qFormat/>
    <w:rsid w:val="00213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2">
    <w:name w:val="封面一致性程度标识"/>
    <w:qFormat/>
    <w:rsid w:val="00213B4E"/>
    <w:pPr>
      <w:spacing w:before="440" w:line="400" w:lineRule="exact"/>
      <w:jc w:val="center"/>
    </w:pPr>
    <w:rPr>
      <w:rFonts w:ascii="宋体"/>
      <w:sz w:val="28"/>
    </w:rPr>
  </w:style>
  <w:style w:type="character" w:styleId="aff3">
    <w:name w:val="Placeholder Text"/>
    <w:basedOn w:val="a0"/>
    <w:uiPriority w:val="99"/>
    <w:unhideWhenUsed/>
    <w:rsid w:val="00B412B6"/>
    <w:rPr>
      <w:color w:val="808080"/>
    </w:rPr>
  </w:style>
  <w:style w:type="paragraph" w:styleId="aff4">
    <w:name w:val="Plain Text"/>
    <w:basedOn w:val="a"/>
    <w:link w:val="Char5"/>
    <w:rsid w:val="007145AD"/>
    <w:rPr>
      <w:rFonts w:ascii="宋体" w:hAnsi="Courier New"/>
    </w:rPr>
  </w:style>
  <w:style w:type="character" w:customStyle="1" w:styleId="Char5">
    <w:name w:val="纯文本 Char"/>
    <w:basedOn w:val="a0"/>
    <w:link w:val="aff4"/>
    <w:rsid w:val="007145AD"/>
    <w:rPr>
      <w:rFonts w:ascii="宋体" w:hAnsi="Courier New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7E0275"/>
    <w:rPr>
      <w:rFonts w:eastAsia="Times New Roman"/>
      <w:b/>
      <w:kern w:val="2"/>
      <w:sz w:val="28"/>
      <w:szCs w:val="24"/>
    </w:rPr>
  </w:style>
  <w:style w:type="character" w:customStyle="1" w:styleId="fontstyle01">
    <w:name w:val="fontstyle01"/>
    <w:basedOn w:val="a0"/>
    <w:rsid w:val="00F149FA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14">
    <w:name w:val="未处理的提及1"/>
    <w:basedOn w:val="a0"/>
    <w:uiPriority w:val="99"/>
    <w:semiHidden/>
    <w:unhideWhenUsed/>
    <w:rsid w:val="00C37813"/>
    <w:rPr>
      <w:color w:val="808080"/>
      <w:shd w:val="clear" w:color="auto" w:fill="E6E6E6"/>
    </w:rPr>
  </w:style>
  <w:style w:type="paragraph" w:customStyle="1" w:styleId="aff5">
    <w:name w:val="目次、标准名称标题"/>
    <w:basedOn w:val="a"/>
    <w:next w:val="af4"/>
    <w:rsid w:val="001A066A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6">
    <w:name w:val="标准书脚_奇数页"/>
    <w:rsid w:val="00185E5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7">
    <w:name w:val="标准书眉_奇数页"/>
    <w:next w:val="a"/>
    <w:rsid w:val="00185E51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styleId="TOC">
    <w:name w:val="TOC Heading"/>
    <w:basedOn w:val="1"/>
    <w:next w:val="a"/>
    <w:uiPriority w:val="39"/>
    <w:unhideWhenUsed/>
    <w:qFormat/>
    <w:rsid w:val="002F1611"/>
    <w:pPr>
      <w:keepNext/>
      <w:keepLines/>
      <w:widowControl/>
      <w:numPr>
        <w:numId w:val="0"/>
      </w:numPr>
      <w:tabs>
        <w:tab w:val="clear" w:pos="567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aff8">
    <w:name w:val="Title"/>
    <w:basedOn w:val="a"/>
    <w:next w:val="a"/>
    <w:link w:val="Char6"/>
    <w:qFormat/>
    <w:rsid w:val="009C668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0"/>
    <w:link w:val="aff8"/>
    <w:rsid w:val="009C668A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aff9">
    <w:name w:val="终结线"/>
    <w:basedOn w:val="a"/>
    <w:rsid w:val="009B2421"/>
    <w:pPr>
      <w:framePr w:hSpace="181" w:vSpace="181" w:wrap="around" w:vAnchor="text" w:hAnchor="margin" w:xAlign="center" w:y="28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annotation reference" w:qFormat="1"/>
    <w:lsdException w:name="page number" w:qFormat="1"/>
    <w:lsdException w:name="endnote text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qFormat="1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2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13B4E"/>
    <w:pPr>
      <w:numPr>
        <w:numId w:val="1"/>
      </w:numPr>
      <w:jc w:val="center"/>
      <w:outlineLvl w:val="0"/>
    </w:pPr>
    <w:rPr>
      <w:rFonts w:eastAsia="Times New Roman"/>
      <w:b/>
      <w:sz w:val="28"/>
    </w:rPr>
  </w:style>
  <w:style w:type="paragraph" w:styleId="2">
    <w:name w:val="heading 2"/>
    <w:basedOn w:val="a"/>
    <w:next w:val="a"/>
    <w:link w:val="2Char"/>
    <w:qFormat/>
    <w:rsid w:val="00213B4E"/>
    <w:pPr>
      <w:keepNext/>
      <w:keepLines/>
      <w:tabs>
        <w:tab w:val="left" w:pos="851"/>
      </w:tabs>
      <w:spacing w:before="260" w:after="260" w:line="416" w:lineRule="auto"/>
      <w:ind w:left="284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13B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sid w:val="00213B4E"/>
    <w:rPr>
      <w:b/>
      <w:bCs/>
    </w:rPr>
  </w:style>
  <w:style w:type="paragraph" w:styleId="a4">
    <w:name w:val="annotation text"/>
    <w:basedOn w:val="a"/>
    <w:link w:val="Char"/>
    <w:semiHidden/>
    <w:qFormat/>
    <w:rsid w:val="00213B4E"/>
    <w:pPr>
      <w:jc w:val="left"/>
    </w:pPr>
  </w:style>
  <w:style w:type="paragraph" w:styleId="7">
    <w:name w:val="toc 7"/>
    <w:basedOn w:val="a"/>
    <w:next w:val="a"/>
    <w:uiPriority w:val="39"/>
    <w:unhideWhenUsed/>
    <w:qFormat/>
    <w:rsid w:val="00213B4E"/>
    <w:pPr>
      <w:ind w:leftChars="1200" w:left="2520"/>
    </w:pPr>
    <w:rPr>
      <w:rFonts w:ascii="Calibri" w:hAnsi="Calibri"/>
      <w:szCs w:val="22"/>
    </w:rPr>
  </w:style>
  <w:style w:type="paragraph" w:styleId="a5">
    <w:name w:val="Document Map"/>
    <w:basedOn w:val="a"/>
    <w:semiHidden/>
    <w:qFormat/>
    <w:rsid w:val="00213B4E"/>
    <w:pPr>
      <w:shd w:val="clear" w:color="auto" w:fill="000080"/>
    </w:pPr>
  </w:style>
  <w:style w:type="paragraph" w:styleId="a6">
    <w:name w:val="Body Text"/>
    <w:basedOn w:val="a"/>
    <w:link w:val="Char0"/>
    <w:qFormat/>
    <w:rsid w:val="00213B4E"/>
    <w:pPr>
      <w:autoSpaceDE w:val="0"/>
      <w:snapToGrid w:val="0"/>
      <w:spacing w:line="540" w:lineRule="atLeast"/>
    </w:pPr>
    <w:rPr>
      <w:rFonts w:ascii="宋体" w:hAnsi="Dutch801 Rm BT"/>
      <w:spacing w:val="8"/>
      <w:sz w:val="28"/>
      <w:szCs w:val="20"/>
    </w:rPr>
  </w:style>
  <w:style w:type="paragraph" w:styleId="5">
    <w:name w:val="toc 5"/>
    <w:basedOn w:val="a"/>
    <w:next w:val="a"/>
    <w:uiPriority w:val="39"/>
    <w:unhideWhenUsed/>
    <w:qFormat/>
    <w:rsid w:val="00213B4E"/>
    <w:pPr>
      <w:ind w:leftChars="800" w:left="1680"/>
    </w:pPr>
    <w:rPr>
      <w:rFonts w:ascii="Calibri" w:hAnsi="Calibri"/>
      <w:szCs w:val="22"/>
    </w:rPr>
  </w:style>
  <w:style w:type="paragraph" w:styleId="30">
    <w:name w:val="toc 3"/>
    <w:basedOn w:val="a"/>
    <w:next w:val="a"/>
    <w:uiPriority w:val="39"/>
    <w:unhideWhenUsed/>
    <w:qFormat/>
    <w:rsid w:val="00213B4E"/>
    <w:pPr>
      <w:ind w:leftChars="400" w:left="840"/>
    </w:pPr>
    <w:rPr>
      <w:rFonts w:ascii="Calibri" w:hAnsi="Calibri"/>
      <w:szCs w:val="22"/>
    </w:rPr>
  </w:style>
  <w:style w:type="paragraph" w:styleId="8">
    <w:name w:val="toc 8"/>
    <w:basedOn w:val="a"/>
    <w:next w:val="a"/>
    <w:uiPriority w:val="39"/>
    <w:unhideWhenUsed/>
    <w:qFormat/>
    <w:rsid w:val="00213B4E"/>
    <w:pPr>
      <w:ind w:leftChars="1400" w:left="2940"/>
    </w:pPr>
    <w:rPr>
      <w:rFonts w:ascii="Calibri" w:hAnsi="Calibri"/>
      <w:szCs w:val="22"/>
    </w:rPr>
  </w:style>
  <w:style w:type="paragraph" w:styleId="a7">
    <w:name w:val="Date"/>
    <w:basedOn w:val="a"/>
    <w:next w:val="a"/>
    <w:qFormat/>
    <w:rsid w:val="00213B4E"/>
    <w:pPr>
      <w:ind w:leftChars="2500" w:left="100"/>
    </w:pPr>
  </w:style>
  <w:style w:type="paragraph" w:styleId="a8">
    <w:name w:val="endnote text"/>
    <w:basedOn w:val="a"/>
    <w:link w:val="Char1"/>
    <w:qFormat/>
    <w:rsid w:val="00213B4E"/>
    <w:pPr>
      <w:snapToGrid w:val="0"/>
      <w:jc w:val="left"/>
    </w:pPr>
  </w:style>
  <w:style w:type="paragraph" w:styleId="a9">
    <w:name w:val="Balloon Text"/>
    <w:basedOn w:val="a"/>
    <w:semiHidden/>
    <w:qFormat/>
    <w:rsid w:val="00213B4E"/>
    <w:rPr>
      <w:sz w:val="18"/>
      <w:szCs w:val="18"/>
    </w:rPr>
  </w:style>
  <w:style w:type="paragraph" w:styleId="aa">
    <w:name w:val="footer"/>
    <w:basedOn w:val="a"/>
    <w:link w:val="Char2"/>
    <w:uiPriority w:val="99"/>
    <w:qFormat/>
    <w:rsid w:val="00213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3"/>
    <w:uiPriority w:val="99"/>
    <w:qFormat/>
    <w:rsid w:val="00213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213B4E"/>
    <w:pPr>
      <w:tabs>
        <w:tab w:val="left" w:pos="120"/>
        <w:tab w:val="left" w:pos="420"/>
        <w:tab w:val="right" w:leader="dot" w:pos="9060"/>
      </w:tabs>
    </w:pPr>
    <w:rPr>
      <w:color w:val="000000"/>
      <w:kern w:val="13"/>
    </w:rPr>
  </w:style>
  <w:style w:type="paragraph" w:styleId="4">
    <w:name w:val="toc 4"/>
    <w:basedOn w:val="a"/>
    <w:next w:val="a"/>
    <w:uiPriority w:val="39"/>
    <w:unhideWhenUsed/>
    <w:qFormat/>
    <w:rsid w:val="00213B4E"/>
    <w:pPr>
      <w:ind w:leftChars="600" w:left="1260"/>
    </w:pPr>
    <w:rPr>
      <w:rFonts w:ascii="Calibri" w:hAnsi="Calibri"/>
      <w:szCs w:val="22"/>
    </w:rPr>
  </w:style>
  <w:style w:type="paragraph" w:styleId="6">
    <w:name w:val="toc 6"/>
    <w:basedOn w:val="a"/>
    <w:next w:val="a"/>
    <w:uiPriority w:val="39"/>
    <w:unhideWhenUsed/>
    <w:qFormat/>
    <w:rsid w:val="00213B4E"/>
    <w:pPr>
      <w:ind w:leftChars="1000" w:left="2100"/>
    </w:pPr>
    <w:rPr>
      <w:rFonts w:ascii="Calibri" w:hAnsi="Calibri"/>
      <w:szCs w:val="22"/>
    </w:rPr>
  </w:style>
  <w:style w:type="paragraph" w:styleId="20">
    <w:name w:val="toc 2"/>
    <w:basedOn w:val="a"/>
    <w:next w:val="a"/>
    <w:uiPriority w:val="39"/>
    <w:qFormat/>
    <w:rsid w:val="00213B4E"/>
    <w:pPr>
      <w:tabs>
        <w:tab w:val="left" w:pos="840"/>
        <w:tab w:val="right" w:leader="dot" w:pos="9060"/>
      </w:tabs>
      <w:ind w:leftChars="200" w:left="420"/>
    </w:pPr>
  </w:style>
  <w:style w:type="paragraph" w:styleId="9">
    <w:name w:val="toc 9"/>
    <w:basedOn w:val="a"/>
    <w:next w:val="a"/>
    <w:uiPriority w:val="39"/>
    <w:unhideWhenUsed/>
    <w:qFormat/>
    <w:rsid w:val="00213B4E"/>
    <w:pPr>
      <w:ind w:leftChars="1600" w:left="3360"/>
    </w:pPr>
    <w:rPr>
      <w:rFonts w:ascii="Calibri" w:hAnsi="Calibri"/>
      <w:szCs w:val="22"/>
    </w:rPr>
  </w:style>
  <w:style w:type="paragraph" w:styleId="HTML">
    <w:name w:val="HTML Preformatted"/>
    <w:basedOn w:val="a"/>
    <w:rsid w:val="00213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c">
    <w:name w:val="Normal (Web)"/>
    <w:basedOn w:val="a"/>
    <w:unhideWhenUsed/>
    <w:qFormat/>
    <w:rsid w:val="00213B4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d">
    <w:name w:val="Strong"/>
    <w:uiPriority w:val="22"/>
    <w:qFormat/>
    <w:rsid w:val="00213B4E"/>
    <w:rPr>
      <w:rFonts w:ascii="Times New Roman" w:eastAsia="宋体" w:hAnsi="Times New Roman"/>
      <w:bCs/>
      <w:sz w:val="21"/>
    </w:rPr>
  </w:style>
  <w:style w:type="character" w:styleId="ae">
    <w:name w:val="page number"/>
    <w:basedOn w:val="a0"/>
    <w:qFormat/>
    <w:rsid w:val="00213B4E"/>
  </w:style>
  <w:style w:type="character" w:styleId="af">
    <w:name w:val="Emphasis"/>
    <w:uiPriority w:val="20"/>
    <w:qFormat/>
    <w:rsid w:val="00213B4E"/>
    <w:rPr>
      <w:color w:val="CC0000"/>
    </w:rPr>
  </w:style>
  <w:style w:type="character" w:styleId="af0">
    <w:name w:val="Hyperlink"/>
    <w:uiPriority w:val="99"/>
    <w:qFormat/>
    <w:rsid w:val="00213B4E"/>
    <w:rPr>
      <w:color w:val="0000FF"/>
      <w:u w:val="single"/>
    </w:rPr>
  </w:style>
  <w:style w:type="character" w:styleId="af1">
    <w:name w:val="annotation reference"/>
    <w:semiHidden/>
    <w:qFormat/>
    <w:rsid w:val="00213B4E"/>
    <w:rPr>
      <w:sz w:val="21"/>
      <w:szCs w:val="21"/>
    </w:rPr>
  </w:style>
  <w:style w:type="table" w:styleId="af2">
    <w:name w:val="Table Grid"/>
    <w:basedOn w:val="a1"/>
    <w:uiPriority w:val="59"/>
    <w:qFormat/>
    <w:rsid w:val="00213B4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尾注文本 Char"/>
    <w:link w:val="a8"/>
    <w:qFormat/>
    <w:rsid w:val="00213B4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Char">
    <w:name w:val="标题 2 Char"/>
    <w:link w:val="2"/>
    <w:qFormat/>
    <w:rsid w:val="00213B4E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2">
    <w:name w:val="页脚 Char"/>
    <w:link w:val="aa"/>
    <w:uiPriority w:val="99"/>
    <w:qFormat/>
    <w:rsid w:val="00213B4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正文文本 Char"/>
    <w:link w:val="a6"/>
    <w:qFormat/>
    <w:rsid w:val="00213B4E"/>
    <w:rPr>
      <w:rFonts w:ascii="宋体" w:hAnsi="Dutch801 Rm BT"/>
      <w:spacing w:val="8"/>
      <w:kern w:val="2"/>
      <w:sz w:val="28"/>
    </w:rPr>
  </w:style>
  <w:style w:type="character" w:customStyle="1" w:styleId="Char3">
    <w:name w:val="页眉 Char"/>
    <w:link w:val="ab"/>
    <w:uiPriority w:val="99"/>
    <w:qFormat/>
    <w:rsid w:val="00213B4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批注文字 Char"/>
    <w:link w:val="a4"/>
    <w:semiHidden/>
    <w:qFormat/>
    <w:rsid w:val="00213B4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Char">
    <w:name w:val="标题 3 Char"/>
    <w:link w:val="3"/>
    <w:qFormat/>
    <w:rsid w:val="00213B4E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0">
    <w:name w:val="表格1 Char"/>
    <w:link w:val="11"/>
    <w:qFormat/>
    <w:rsid w:val="00213B4E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1">
    <w:name w:val="表格1"/>
    <w:basedOn w:val="a"/>
    <w:link w:val="1Char0"/>
    <w:qFormat/>
    <w:rsid w:val="00213B4E"/>
    <w:pPr>
      <w:jc w:val="center"/>
    </w:pPr>
  </w:style>
  <w:style w:type="character" w:customStyle="1" w:styleId="opdicttext22">
    <w:name w:val="op_dict_text22"/>
    <w:qFormat/>
    <w:rsid w:val="00213B4E"/>
  </w:style>
  <w:style w:type="character" w:customStyle="1" w:styleId="af3">
    <w:name w:val="发布"/>
    <w:qFormat/>
    <w:rsid w:val="00213B4E"/>
    <w:rPr>
      <w:rFonts w:ascii="黑体" w:eastAsia="黑体"/>
      <w:spacing w:val="22"/>
      <w:w w:val="100"/>
      <w:position w:val="3"/>
      <w:sz w:val="28"/>
    </w:rPr>
  </w:style>
  <w:style w:type="character" w:customStyle="1" w:styleId="Char4">
    <w:name w:val="段 Char"/>
    <w:link w:val="af4"/>
    <w:qFormat/>
    <w:rsid w:val="00213B4E"/>
    <w:rPr>
      <w:rFonts w:ascii="宋体"/>
      <w:sz w:val="21"/>
      <w:lang w:val="en-US" w:eastAsia="zh-CN"/>
    </w:rPr>
  </w:style>
  <w:style w:type="paragraph" w:customStyle="1" w:styleId="af4">
    <w:name w:val="段"/>
    <w:link w:val="Char4"/>
    <w:qFormat/>
    <w:rsid w:val="00213B4E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reader-word-layerreader-word-s1-5">
    <w:name w:val="reader-word-layer reader-word-s1-5"/>
    <w:basedOn w:val="a"/>
    <w:qFormat/>
    <w:rsid w:val="00213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6">
    <w:name w:val="reader-word-layer reader-word-s2-6"/>
    <w:basedOn w:val="a"/>
    <w:qFormat/>
    <w:rsid w:val="00213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5">
    <w:name w:val="五级条标题"/>
    <w:basedOn w:val="af6"/>
    <w:next w:val="a"/>
    <w:qFormat/>
    <w:rsid w:val="00213B4E"/>
    <w:pPr>
      <w:outlineLvl w:val="6"/>
    </w:pPr>
  </w:style>
  <w:style w:type="paragraph" w:customStyle="1" w:styleId="af6">
    <w:name w:val="四级条标题"/>
    <w:basedOn w:val="af7"/>
    <w:next w:val="a"/>
    <w:qFormat/>
    <w:rsid w:val="00213B4E"/>
    <w:pPr>
      <w:outlineLvl w:val="5"/>
    </w:pPr>
  </w:style>
  <w:style w:type="paragraph" w:customStyle="1" w:styleId="af7">
    <w:name w:val="三级条标题"/>
    <w:basedOn w:val="af8"/>
    <w:next w:val="a"/>
    <w:qFormat/>
    <w:rsid w:val="00213B4E"/>
    <w:pPr>
      <w:outlineLvl w:val="4"/>
    </w:pPr>
  </w:style>
  <w:style w:type="paragraph" w:customStyle="1" w:styleId="af8">
    <w:name w:val="二级条标题"/>
    <w:basedOn w:val="af9"/>
    <w:next w:val="a"/>
    <w:qFormat/>
    <w:rsid w:val="00213B4E"/>
    <w:pPr>
      <w:outlineLvl w:val="3"/>
    </w:pPr>
  </w:style>
  <w:style w:type="paragraph" w:customStyle="1" w:styleId="af9">
    <w:name w:val="一级条标题"/>
    <w:next w:val="a"/>
    <w:qFormat/>
    <w:rsid w:val="00213B4E"/>
    <w:pPr>
      <w:outlineLvl w:val="2"/>
    </w:pPr>
    <w:rPr>
      <w:rFonts w:eastAsia="黑体"/>
      <w:sz w:val="21"/>
    </w:rPr>
  </w:style>
  <w:style w:type="paragraph" w:customStyle="1" w:styleId="afa">
    <w:name w:val="章标题"/>
    <w:next w:val="a"/>
    <w:qFormat/>
    <w:rsid w:val="00213B4E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b">
    <w:name w:val="标准标志"/>
    <w:next w:val="a"/>
    <w:qFormat/>
    <w:rsid w:val="00213B4E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12">
    <w:name w:val="封面标准号1"/>
    <w:qFormat/>
    <w:rsid w:val="00213B4E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c">
    <w:name w:val="发布部门"/>
    <w:next w:val="af4"/>
    <w:qFormat/>
    <w:rsid w:val="00213B4E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reader-word-layerreader-word-s1-7">
    <w:name w:val="reader-word-layer reader-word-s1-7"/>
    <w:basedOn w:val="a"/>
    <w:qFormat/>
    <w:rsid w:val="00213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3">
    <w:name w:val="reader-word-layer reader-word-s2-13"/>
    <w:basedOn w:val="a"/>
    <w:qFormat/>
    <w:rsid w:val="00213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d">
    <w:name w:val="其他发布部门"/>
    <w:basedOn w:val="a"/>
    <w:qFormat/>
    <w:rsid w:val="00213B4E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reader-word-layerreader-word-s1-6">
    <w:name w:val="reader-word-layer reader-word-s1-6"/>
    <w:basedOn w:val="a"/>
    <w:qFormat/>
    <w:rsid w:val="00213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修订1"/>
    <w:uiPriority w:val="99"/>
    <w:semiHidden/>
    <w:qFormat/>
    <w:rsid w:val="00213B4E"/>
    <w:rPr>
      <w:kern w:val="2"/>
      <w:sz w:val="21"/>
      <w:szCs w:val="24"/>
    </w:rPr>
  </w:style>
  <w:style w:type="paragraph" w:customStyle="1" w:styleId="reader-word-layerreader-word-s1-4reader-word-s1-5">
    <w:name w:val="reader-word-layer reader-word-s1-4 reader-word-s1-5"/>
    <w:basedOn w:val="a"/>
    <w:qFormat/>
    <w:rsid w:val="00213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e">
    <w:name w:val="No Spacing"/>
    <w:qFormat/>
    <w:rsid w:val="00213B4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f">
    <w:name w:val="前言、引言标题"/>
    <w:next w:val="a"/>
    <w:qFormat/>
    <w:rsid w:val="00213B4E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reader-word-layerreader-word-s2-2">
    <w:name w:val="reader-word-layer reader-word-s2-2"/>
    <w:basedOn w:val="a"/>
    <w:qFormat/>
    <w:rsid w:val="00213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0">
    <w:name w:val="列项——"/>
    <w:qFormat/>
    <w:rsid w:val="00213B4E"/>
    <w:pPr>
      <w:widowControl w:val="0"/>
      <w:tabs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reader-word-layerreader-word-s1-0reader-word-s1-2">
    <w:name w:val="reader-word-layer reader-word-s1-0 reader-word-s1-2"/>
    <w:basedOn w:val="a"/>
    <w:qFormat/>
    <w:rsid w:val="00213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1">
    <w:name w:val="List Paragraph"/>
    <w:basedOn w:val="a"/>
    <w:uiPriority w:val="34"/>
    <w:qFormat/>
    <w:rsid w:val="00213B4E"/>
    <w:pPr>
      <w:spacing w:before="280" w:after="290" w:line="377" w:lineRule="auto"/>
      <w:ind w:left="420" w:firstLineChars="200" w:firstLine="420"/>
    </w:pPr>
    <w:rPr>
      <w:rFonts w:ascii="Calibri" w:hAnsi="Calibri"/>
      <w:szCs w:val="22"/>
    </w:rPr>
  </w:style>
  <w:style w:type="paragraph" w:customStyle="1" w:styleId="TOC1">
    <w:name w:val="TOC 标题1"/>
    <w:basedOn w:val="1"/>
    <w:next w:val="a"/>
    <w:uiPriority w:val="39"/>
    <w:qFormat/>
    <w:rsid w:val="00213B4E"/>
    <w:pPr>
      <w:keepNext/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Cambria" w:eastAsia="宋体" w:hAnsi="Cambria"/>
      <w:bCs/>
      <w:color w:val="365F91"/>
      <w:kern w:val="0"/>
      <w:szCs w:val="28"/>
    </w:rPr>
  </w:style>
  <w:style w:type="paragraph" w:customStyle="1" w:styleId="CharCharCharCharCharCharCharCharCharCharCharChar1CharCharCharCharCharCharCharCharCharCharCharChar">
    <w:name w:val="Char Char Char Char Char Char Char Char Char Char Char Char1 Char Char Char Char Char Char Char Char Char Char Char Char"/>
    <w:basedOn w:val="a5"/>
    <w:qFormat/>
    <w:rsid w:val="00213B4E"/>
    <w:rPr>
      <w:rFonts w:ascii="Tahoma" w:hAnsi="Tahoma"/>
      <w:sz w:val="24"/>
    </w:rPr>
  </w:style>
  <w:style w:type="paragraph" w:customStyle="1" w:styleId="reader-word-layerreader-word-s1-9">
    <w:name w:val="reader-word-layer reader-word-s1-9"/>
    <w:basedOn w:val="a"/>
    <w:qFormat/>
    <w:rsid w:val="00213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4">
    <w:name w:val="reader-word-layer reader-word-s1-0 reader-word-s1-4"/>
    <w:basedOn w:val="a"/>
    <w:qFormat/>
    <w:rsid w:val="00213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2">
    <w:name w:val="封面一致性程度标识"/>
    <w:qFormat/>
    <w:rsid w:val="00213B4E"/>
    <w:pPr>
      <w:spacing w:before="440" w:line="400" w:lineRule="exact"/>
      <w:jc w:val="center"/>
    </w:pPr>
    <w:rPr>
      <w:rFonts w:ascii="宋体"/>
      <w:sz w:val="28"/>
    </w:rPr>
  </w:style>
  <w:style w:type="character" w:styleId="aff3">
    <w:name w:val="Placeholder Text"/>
    <w:basedOn w:val="a0"/>
    <w:uiPriority w:val="99"/>
    <w:unhideWhenUsed/>
    <w:rsid w:val="00B412B6"/>
    <w:rPr>
      <w:color w:val="808080"/>
    </w:rPr>
  </w:style>
  <w:style w:type="paragraph" w:styleId="aff4">
    <w:name w:val="Plain Text"/>
    <w:basedOn w:val="a"/>
    <w:link w:val="Char5"/>
    <w:rsid w:val="007145AD"/>
    <w:rPr>
      <w:rFonts w:ascii="宋体" w:hAnsi="Courier New"/>
    </w:rPr>
  </w:style>
  <w:style w:type="character" w:customStyle="1" w:styleId="Char5">
    <w:name w:val="纯文本 Char"/>
    <w:basedOn w:val="a0"/>
    <w:link w:val="aff4"/>
    <w:rsid w:val="007145AD"/>
    <w:rPr>
      <w:rFonts w:ascii="宋体" w:hAnsi="Courier New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7E0275"/>
    <w:rPr>
      <w:rFonts w:eastAsia="Times New Roman"/>
      <w:b/>
      <w:kern w:val="2"/>
      <w:sz w:val="28"/>
      <w:szCs w:val="24"/>
    </w:rPr>
  </w:style>
  <w:style w:type="character" w:customStyle="1" w:styleId="fontstyle01">
    <w:name w:val="fontstyle01"/>
    <w:basedOn w:val="a0"/>
    <w:rsid w:val="00F149FA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14">
    <w:name w:val="未处理的提及1"/>
    <w:basedOn w:val="a0"/>
    <w:uiPriority w:val="99"/>
    <w:semiHidden/>
    <w:unhideWhenUsed/>
    <w:rsid w:val="00C37813"/>
    <w:rPr>
      <w:color w:val="808080"/>
      <w:shd w:val="clear" w:color="auto" w:fill="E6E6E6"/>
    </w:rPr>
  </w:style>
  <w:style w:type="paragraph" w:customStyle="1" w:styleId="aff5">
    <w:name w:val="目次、标准名称标题"/>
    <w:basedOn w:val="a"/>
    <w:next w:val="af4"/>
    <w:rsid w:val="001A066A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6">
    <w:name w:val="标准书脚_奇数页"/>
    <w:rsid w:val="00185E5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7">
    <w:name w:val="标准书眉_奇数页"/>
    <w:next w:val="a"/>
    <w:rsid w:val="00185E51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styleId="TOC">
    <w:name w:val="TOC Heading"/>
    <w:basedOn w:val="1"/>
    <w:next w:val="a"/>
    <w:uiPriority w:val="39"/>
    <w:unhideWhenUsed/>
    <w:qFormat/>
    <w:rsid w:val="002F1611"/>
    <w:pPr>
      <w:keepNext/>
      <w:keepLines/>
      <w:widowControl/>
      <w:numPr>
        <w:numId w:val="0"/>
      </w:numPr>
      <w:tabs>
        <w:tab w:val="clear" w:pos="567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aff8">
    <w:name w:val="Title"/>
    <w:basedOn w:val="a"/>
    <w:next w:val="a"/>
    <w:link w:val="Char6"/>
    <w:qFormat/>
    <w:rsid w:val="009C668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0"/>
    <w:link w:val="aff8"/>
    <w:rsid w:val="009C668A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aff9">
    <w:name w:val="终结线"/>
    <w:basedOn w:val="a"/>
    <w:rsid w:val="009B2421"/>
    <w:pPr>
      <w:framePr w:hSpace="181" w:vSpace="181" w:wrap="around" w:vAnchor="text" w:hAnchor="margin" w:xAlign="center" w:y="2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131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41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08956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3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0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59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64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05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40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977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510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05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290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7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85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85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91774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2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2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54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35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03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28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67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28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15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1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85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4220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6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0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52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98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3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8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75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593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35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81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15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8978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95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9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9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62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9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38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50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22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136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40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541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06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6F78A3-B2F0-48E3-91C8-7047E824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1214</Words>
  <Characters>6926</Characters>
  <Application>Microsoft Office Word</Application>
  <DocSecurity>0</DocSecurity>
  <Lines>57</Lines>
  <Paragraphs>16</Paragraphs>
  <ScaleCrop>false</ScaleCrop>
  <Company>Microsoft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</dc:creator>
  <cp:lastModifiedBy>QQ</cp:lastModifiedBy>
  <cp:revision>49</cp:revision>
  <cp:lastPrinted>2020-03-13T03:13:00Z</cp:lastPrinted>
  <dcterms:created xsi:type="dcterms:W3CDTF">2020-04-15T06:05:00Z</dcterms:created>
  <dcterms:modified xsi:type="dcterms:W3CDTF">2020-04-16T03:25:00Z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